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72828" w14:textId="052E0E3C" w:rsidR="00015C6C" w:rsidRPr="00BB0FAF" w:rsidRDefault="007803A6">
      <w:pPr>
        <w:rPr>
          <w:rFonts w:ascii="Arial" w:hAnsi="Arial" w:cs="Arial"/>
          <w:sz w:val="22"/>
          <w:szCs w:val="22"/>
        </w:rPr>
      </w:pPr>
      <w:bookmarkStart w:id="0" w:name="_Hlk494810358"/>
      <w:r w:rsidRPr="00BB0FAF">
        <w:rPr>
          <w:rFonts w:ascii="Arial" w:hAnsi="Arial" w:cs="Arial"/>
          <w:noProof/>
          <w:sz w:val="22"/>
          <w:szCs w:val="22"/>
        </w:rPr>
        <w:drawing>
          <wp:anchor distT="0" distB="0" distL="114300" distR="114300" simplePos="0" relativeHeight="251658240" behindDoc="1" locked="0" layoutInCell="1" allowOverlap="1" wp14:anchorId="0EA1367B" wp14:editId="7405C995">
            <wp:simplePos x="0" y="0"/>
            <wp:positionH relativeFrom="page">
              <wp:align>right</wp:align>
            </wp:positionH>
            <wp:positionV relativeFrom="paragraph">
              <wp:posOffset>-914400</wp:posOffset>
            </wp:positionV>
            <wp:extent cx="7618095" cy="10744200"/>
            <wp:effectExtent l="0" t="0" r="1905"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18095" cy="1074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C6C" w:rsidRPr="00BB0FAF">
        <w:rPr>
          <w:rFonts w:ascii="Arial" w:hAnsi="Arial" w:cs="Arial"/>
          <w:noProof/>
          <w:sz w:val="22"/>
          <w:szCs w:val="22"/>
        </w:rPr>
        <mc:AlternateContent>
          <mc:Choice Requires="wps">
            <w:drawing>
              <wp:anchor distT="0" distB="0" distL="114300" distR="114300" simplePos="0" relativeHeight="251660288" behindDoc="0" locked="1" layoutInCell="0" allowOverlap="1" wp14:anchorId="38B991AB" wp14:editId="2CD36ADF">
                <wp:simplePos x="0" y="0"/>
                <wp:positionH relativeFrom="page">
                  <wp:posOffset>2628900</wp:posOffset>
                </wp:positionH>
                <wp:positionV relativeFrom="page">
                  <wp:posOffset>2171700</wp:posOffset>
                </wp:positionV>
                <wp:extent cx="5486400" cy="1828800"/>
                <wp:effectExtent l="0" t="0" r="0" b="0"/>
                <wp:wrapNone/>
                <wp:docPr id="11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828800"/>
                        </a:xfrm>
                        <a:prstGeom prst="rect">
                          <a:avLst/>
                        </a:prstGeom>
                        <a:noFill/>
                        <a:ln>
                          <a:noFill/>
                        </a:ln>
                        <a:extLst/>
                      </wps:spPr>
                      <wps:style>
                        <a:lnRef idx="2">
                          <a:schemeClr val="dk1">
                            <a:shade val="50000"/>
                          </a:schemeClr>
                        </a:lnRef>
                        <a:fillRef idx="1">
                          <a:schemeClr val="dk1"/>
                        </a:fillRef>
                        <a:effectRef idx="0">
                          <a:schemeClr val="dk1"/>
                        </a:effectRef>
                        <a:fontRef idx="minor">
                          <a:schemeClr val="lt1"/>
                        </a:fontRef>
                      </wps:style>
                      <wps:txbx>
                        <w:txbxContent>
                          <w:sdt>
                            <w:sdtPr>
                              <w:rPr>
                                <w:rFonts w:ascii="Arial" w:hAnsi="Arial" w:cs="Arial"/>
                                <w:sz w:val="96"/>
                              </w:rPr>
                              <w:alias w:val="Titel"/>
                              <w:id w:val="-390964392"/>
                              <w:dataBinding w:prefixMappings="xmlns:ns0='http://schemas.openxmlformats.org/package/2006/metadata/core-properties' xmlns:ns1='http://purl.org/dc/elements/1.1/'" w:xpath="/ns0:coreProperties[1]/ns1:title[1]" w:storeItemID="{6C3C8BC8-F283-45AE-878A-BAB7291924A1}"/>
                              <w:text/>
                            </w:sdtPr>
                            <w:sdtContent>
                              <w:p w14:paraId="0430F421" w14:textId="77777777" w:rsidR="007940F8" w:rsidRPr="00015C6C" w:rsidRDefault="007940F8" w:rsidP="00015C6C">
                                <w:pPr>
                                  <w:pStyle w:val="Geenafstand"/>
                                  <w:snapToGrid w:val="0"/>
                                  <w:spacing w:before="120" w:after="240"/>
                                  <w:jc w:val="center"/>
                                  <w:rPr>
                                    <w:rFonts w:ascii="Bookman Old Style" w:eastAsiaTheme="majorEastAsia" w:hAnsi="Bookman Old Style" w:cstheme="minorHAnsi"/>
                                    <w:color w:val="FFFFFF" w:themeColor="background1"/>
                                    <w:sz w:val="96"/>
                                    <w:szCs w:val="52"/>
                                  </w:rPr>
                                </w:pPr>
                                <w:r w:rsidRPr="00BB0FAF">
                                  <w:rPr>
                                    <w:rFonts w:ascii="Arial" w:hAnsi="Arial" w:cs="Arial"/>
                                    <w:sz w:val="96"/>
                                  </w:rPr>
                                  <w:t>Instituut voor Sportstudies</w:t>
                                </w:r>
                              </w:p>
                            </w:sdtContent>
                          </w:sdt>
                        </w:txbxContent>
                      </wps:txbx>
                      <wps:bodyPr rot="0" vert="horz" wrap="square" lIns="228600" tIns="45720" rIns="91440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38B991AB" id="Rectangle 82" o:spid="_x0000_s1026" style="position:absolute;margin-left:207pt;margin-top:171pt;width:6in;height:2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" o:allowincell="f" filled="f" stroked="f" strokeweight="2pt">
                <v:textbox inset="18pt,,1in">
                  <w:txbxContent>
                    <w:sdt>
                      <w:sdtPr>
                        <w:rPr>
                          <w:rFonts w:ascii="Arial" w:hAnsi="Arial" w:cs="Arial"/>
                          <w:sz w:val="96"/>
                        </w:rPr>
                        <w:alias w:val="Titel"/>
                        <w:id w:val="-390964392"/>
                        <w:dataBinding w:prefixMappings="xmlns:ns0='http://schemas.openxmlformats.org/package/2006/metadata/core-properties' xmlns:ns1='http://purl.org/dc/elements/1.1/'" w:xpath="/ns0:coreProperties[1]/ns1:title[1]" w:storeItemID="{6C3C8BC8-F283-45AE-878A-BAB7291924A1}"/>
                        <w:text/>
                      </w:sdtPr>
                      <w:sdtContent>
                        <w:p w14:paraId="0430F421" w14:textId="77777777" w:rsidR="007940F8" w:rsidRPr="00015C6C" w:rsidRDefault="007940F8" w:rsidP="00015C6C">
                          <w:pPr>
                            <w:pStyle w:val="Geenafstand"/>
                            <w:snapToGrid w:val="0"/>
                            <w:spacing w:before="120" w:after="240"/>
                            <w:jc w:val="center"/>
                            <w:rPr>
                              <w:rFonts w:ascii="Bookman Old Style" w:eastAsiaTheme="majorEastAsia" w:hAnsi="Bookman Old Style" w:cstheme="minorHAnsi"/>
                              <w:color w:val="FFFFFF" w:themeColor="background1"/>
                              <w:sz w:val="96"/>
                              <w:szCs w:val="52"/>
                            </w:rPr>
                          </w:pPr>
                          <w:r w:rsidRPr="00BB0FAF">
                            <w:rPr>
                              <w:rFonts w:ascii="Arial" w:hAnsi="Arial" w:cs="Arial"/>
                              <w:sz w:val="96"/>
                            </w:rPr>
                            <w:t>Instituut voor Sportstudies</w:t>
                          </w:r>
                        </w:p>
                      </w:sdtContent>
                    </w:sdt>
                  </w:txbxContent>
                </v:textbox>
                <w10:wrap anchorx="page" anchory="page"/>
                <w10:anchorlock/>
              </v:rect>
            </w:pict>
          </mc:Fallback>
        </mc:AlternateContent>
      </w:r>
      <w:r w:rsidR="00015C6C" w:rsidRPr="00BB0FAF">
        <w:rPr>
          <w:rFonts w:ascii="Arial" w:hAnsi="Arial" w:cs="Arial"/>
          <w:noProof/>
          <w:sz w:val="22"/>
          <w:szCs w:val="22"/>
        </w:rPr>
        <mc:AlternateContent>
          <mc:Choice Requires="wps">
            <w:drawing>
              <wp:anchor distT="0" distB="0" distL="114300" distR="114300" simplePos="0" relativeHeight="251662336" behindDoc="1" locked="1" layoutInCell="0" allowOverlap="1" wp14:anchorId="658E4C4C" wp14:editId="70A9CAC0">
                <wp:simplePos x="0" y="0"/>
                <wp:positionH relativeFrom="page">
                  <wp:posOffset>104775</wp:posOffset>
                </wp:positionH>
                <wp:positionV relativeFrom="page">
                  <wp:posOffset>9944100</wp:posOffset>
                </wp:positionV>
                <wp:extent cx="7439025" cy="914400"/>
                <wp:effectExtent l="0" t="0" r="0" b="0"/>
                <wp:wrapNone/>
                <wp:docPr id="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9025" cy="914400"/>
                        </a:xfrm>
                        <a:prstGeom prst="rect">
                          <a:avLst/>
                        </a:prstGeom>
                        <a:solidFill>
                          <a:schemeClr val="bg1">
                            <a:lumMod val="50000"/>
                            <a:alpha val="0"/>
                          </a:schemeClr>
                        </a:solidFill>
                        <a:ln>
                          <a:noFill/>
                        </a:ln>
                        <a:effectLst/>
                        <a:extLst/>
                      </wps:spPr>
                      <wps:txbx>
                        <w:txbxContent>
                          <w:p w14:paraId="06B38D46" w14:textId="77777777" w:rsidR="007940F8" w:rsidRPr="00BB0FAF" w:rsidRDefault="007940F8" w:rsidP="00015C6C">
                            <w:pPr>
                              <w:contextualSpacing/>
                              <w:rPr>
                                <w:rFonts w:ascii="Arial" w:hAnsi="Arial" w:cs="Arial"/>
                                <w:bCs/>
                                <w:color w:val="FFFFFF" w:themeColor="background1"/>
                                <w:spacing w:val="60"/>
                                <w:sz w:val="22"/>
                                <w:szCs w:val="20"/>
                              </w:rPr>
                            </w:pPr>
                            <w:r w:rsidRPr="00BB0FAF">
                              <w:rPr>
                                <w:rFonts w:ascii="Arial" w:hAnsi="Arial" w:cs="Arial"/>
                                <w:bCs/>
                                <w:color w:val="FFFFFF" w:themeColor="background1"/>
                                <w:spacing w:val="60"/>
                                <w:sz w:val="22"/>
                                <w:szCs w:val="20"/>
                              </w:rPr>
                              <w:t>Instituut voor Sportstudies   -  Hanze Hogeschool te Groningen</w:t>
                            </w:r>
                          </w:p>
                        </w:txbxContent>
                      </wps:txbx>
                      <wps:bodyPr rot="0" vert="horz" wrap="square" lIns="228600" tIns="228600" rIns="9144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8E4C4C" id="Rectangle 79" o:spid="_x0000_s1027" style="position:absolute;margin-left:8.25pt;margin-top:783pt;width:585.75pt;height:1in;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" o:allowincell="f" fillcolor="#7f7f7f [1612]" stroked="f">
                <v:fill opacity="0"/>
                <v:textbox inset="18pt,18pt,1in,18pt">
                  <w:txbxContent>
                    <w:p w14:paraId="06B38D46" w14:textId="77777777" w:rsidR="007940F8" w:rsidRPr="00BB0FAF" w:rsidRDefault="007940F8" w:rsidP="00015C6C">
                      <w:pPr>
                        <w:contextualSpacing/>
                        <w:rPr>
                          <w:rFonts w:ascii="Arial" w:hAnsi="Arial" w:cs="Arial"/>
                          <w:bCs/>
                          <w:color w:val="FFFFFF" w:themeColor="background1"/>
                          <w:spacing w:val="60"/>
                          <w:sz w:val="22"/>
                          <w:szCs w:val="20"/>
                        </w:rPr>
                      </w:pPr>
                      <w:r w:rsidRPr="00BB0FAF">
                        <w:rPr>
                          <w:rFonts w:ascii="Arial" w:hAnsi="Arial" w:cs="Arial"/>
                          <w:bCs/>
                          <w:color w:val="FFFFFF" w:themeColor="background1"/>
                          <w:spacing w:val="60"/>
                          <w:sz w:val="22"/>
                          <w:szCs w:val="20"/>
                        </w:rPr>
                        <w:t>Instituut voor Sportstudies   -  Hanze Hogeschool te Groningen</w:t>
                      </w:r>
                    </w:p>
                  </w:txbxContent>
                </v:textbox>
                <w10:wrap anchorx="page" anchory="page"/>
                <w10:anchorlock/>
              </v:rect>
            </w:pict>
          </mc:Fallback>
        </mc:AlternateContent>
      </w:r>
      <w:r w:rsidR="008767BD" w:rsidRPr="00BB0FAF">
        <w:rPr>
          <w:rFonts w:ascii="Arial" w:hAnsi="Arial" w:cs="Arial"/>
          <w:sz w:val="22"/>
          <w:szCs w:val="22"/>
        </w:rPr>
        <w:t xml:space="preserve">         </w:t>
      </w:r>
    </w:p>
    <w:p w14:paraId="42CC6504" w14:textId="77777777" w:rsidR="00015C6C" w:rsidRPr="00BB0FAF" w:rsidRDefault="00015C6C">
      <w:pPr>
        <w:rPr>
          <w:rFonts w:ascii="Arial" w:hAnsi="Arial" w:cs="Arial"/>
          <w:sz w:val="22"/>
          <w:szCs w:val="22"/>
        </w:rPr>
      </w:pPr>
    </w:p>
    <w:p w14:paraId="364C262B" w14:textId="77777777" w:rsidR="00015C6C" w:rsidRPr="00BB0FAF" w:rsidRDefault="00015C6C">
      <w:pPr>
        <w:rPr>
          <w:rFonts w:ascii="Arial" w:hAnsi="Arial" w:cs="Arial"/>
          <w:sz w:val="22"/>
          <w:szCs w:val="22"/>
        </w:rPr>
      </w:pPr>
    </w:p>
    <w:p w14:paraId="2260FFB0" w14:textId="77777777" w:rsidR="00015C6C" w:rsidRPr="00BB0FAF" w:rsidRDefault="00015C6C">
      <w:pPr>
        <w:rPr>
          <w:rFonts w:ascii="Arial" w:hAnsi="Arial" w:cs="Arial"/>
          <w:sz w:val="22"/>
          <w:szCs w:val="22"/>
        </w:rPr>
      </w:pPr>
    </w:p>
    <w:p w14:paraId="7E3DC206" w14:textId="77777777" w:rsidR="00015C6C" w:rsidRPr="00BB0FAF" w:rsidRDefault="00015C6C">
      <w:pPr>
        <w:rPr>
          <w:rFonts w:ascii="Arial" w:hAnsi="Arial" w:cs="Arial"/>
          <w:sz w:val="22"/>
          <w:szCs w:val="22"/>
        </w:rPr>
      </w:pPr>
    </w:p>
    <w:p w14:paraId="22495E23" w14:textId="77777777" w:rsidR="00E73D6F" w:rsidRPr="00BB0FAF" w:rsidRDefault="00E73D6F">
      <w:pPr>
        <w:rPr>
          <w:rFonts w:ascii="Arial" w:hAnsi="Arial" w:cs="Arial"/>
          <w:noProof/>
          <w:sz w:val="22"/>
          <w:szCs w:val="22"/>
          <w:lang w:val="en-US"/>
        </w:rPr>
      </w:pPr>
    </w:p>
    <w:p w14:paraId="73AD253A" w14:textId="77777777" w:rsidR="00015C6C" w:rsidRPr="00BB0FAF" w:rsidRDefault="00015C6C">
      <w:pPr>
        <w:rPr>
          <w:rFonts w:ascii="Arial" w:hAnsi="Arial" w:cs="Arial"/>
          <w:noProof/>
          <w:sz w:val="22"/>
          <w:szCs w:val="22"/>
          <w:lang w:val="en-US"/>
        </w:rPr>
      </w:pPr>
    </w:p>
    <w:p w14:paraId="547A0AF8" w14:textId="77777777" w:rsidR="00015C6C" w:rsidRPr="00BB0FAF" w:rsidRDefault="00015C6C">
      <w:pPr>
        <w:rPr>
          <w:rFonts w:ascii="Arial" w:hAnsi="Arial" w:cs="Arial"/>
          <w:noProof/>
          <w:sz w:val="22"/>
          <w:szCs w:val="22"/>
          <w:lang w:val="en-US"/>
        </w:rPr>
      </w:pPr>
    </w:p>
    <w:p w14:paraId="6903B152" w14:textId="77777777" w:rsidR="00015C6C" w:rsidRPr="00BB0FAF" w:rsidRDefault="00015C6C">
      <w:pPr>
        <w:rPr>
          <w:rFonts w:ascii="Arial" w:hAnsi="Arial" w:cs="Arial"/>
          <w:noProof/>
          <w:sz w:val="22"/>
          <w:szCs w:val="22"/>
          <w:lang w:val="en-US"/>
        </w:rPr>
      </w:pPr>
    </w:p>
    <w:p w14:paraId="4DB67FD7" w14:textId="77777777" w:rsidR="00015C6C" w:rsidRPr="00BB0FAF" w:rsidRDefault="00015C6C">
      <w:pPr>
        <w:rPr>
          <w:rFonts w:ascii="Arial" w:hAnsi="Arial" w:cs="Arial"/>
          <w:noProof/>
          <w:sz w:val="22"/>
          <w:szCs w:val="22"/>
          <w:lang w:val="en-US"/>
        </w:rPr>
      </w:pPr>
    </w:p>
    <w:p w14:paraId="6D5327E8" w14:textId="77777777" w:rsidR="00015C6C" w:rsidRPr="00BB0FAF" w:rsidRDefault="00015C6C">
      <w:pPr>
        <w:rPr>
          <w:rFonts w:ascii="Arial" w:hAnsi="Arial" w:cs="Arial"/>
          <w:noProof/>
          <w:sz w:val="22"/>
          <w:szCs w:val="22"/>
          <w:lang w:val="en-US"/>
        </w:rPr>
      </w:pPr>
    </w:p>
    <w:p w14:paraId="2A2ED017" w14:textId="77777777" w:rsidR="00015C6C" w:rsidRPr="00BB0FAF" w:rsidRDefault="00015C6C">
      <w:pPr>
        <w:rPr>
          <w:rFonts w:ascii="Arial" w:hAnsi="Arial" w:cs="Arial"/>
          <w:noProof/>
          <w:sz w:val="22"/>
          <w:szCs w:val="22"/>
          <w:lang w:val="en-US"/>
        </w:rPr>
      </w:pPr>
    </w:p>
    <w:p w14:paraId="60F1CFE8" w14:textId="77777777" w:rsidR="00015C6C" w:rsidRPr="00BB0FAF" w:rsidRDefault="00015C6C">
      <w:pPr>
        <w:rPr>
          <w:rFonts w:ascii="Arial" w:hAnsi="Arial" w:cs="Arial"/>
          <w:noProof/>
          <w:sz w:val="22"/>
          <w:szCs w:val="22"/>
          <w:lang w:val="en-US"/>
        </w:rPr>
      </w:pPr>
    </w:p>
    <w:p w14:paraId="37C1D10C" w14:textId="77777777" w:rsidR="00015C6C" w:rsidRPr="00BB0FAF" w:rsidRDefault="00015C6C">
      <w:pPr>
        <w:rPr>
          <w:rFonts w:ascii="Arial" w:hAnsi="Arial" w:cs="Arial"/>
          <w:noProof/>
          <w:sz w:val="22"/>
          <w:szCs w:val="22"/>
          <w:lang w:val="en-US"/>
        </w:rPr>
      </w:pPr>
    </w:p>
    <w:p w14:paraId="217D8411" w14:textId="77777777" w:rsidR="00015C6C" w:rsidRPr="00BB0FAF" w:rsidRDefault="00015C6C">
      <w:pPr>
        <w:rPr>
          <w:rFonts w:ascii="Arial" w:hAnsi="Arial" w:cs="Arial"/>
          <w:noProof/>
          <w:sz w:val="22"/>
          <w:szCs w:val="22"/>
          <w:lang w:val="en-US"/>
        </w:rPr>
      </w:pPr>
    </w:p>
    <w:p w14:paraId="67403752" w14:textId="77777777" w:rsidR="00015C6C" w:rsidRPr="00BB0FAF" w:rsidRDefault="00015C6C">
      <w:pPr>
        <w:rPr>
          <w:rFonts w:ascii="Arial" w:hAnsi="Arial" w:cs="Arial"/>
          <w:noProof/>
          <w:sz w:val="22"/>
          <w:szCs w:val="22"/>
          <w:lang w:val="en-US"/>
        </w:rPr>
      </w:pPr>
    </w:p>
    <w:p w14:paraId="25973901" w14:textId="77777777" w:rsidR="00015C6C" w:rsidRPr="00BB0FAF" w:rsidRDefault="00015C6C">
      <w:pPr>
        <w:rPr>
          <w:rFonts w:ascii="Arial" w:hAnsi="Arial" w:cs="Arial"/>
          <w:noProof/>
          <w:sz w:val="22"/>
          <w:szCs w:val="22"/>
          <w:lang w:val="en-US"/>
        </w:rPr>
      </w:pPr>
    </w:p>
    <w:p w14:paraId="3572AAA3" w14:textId="77777777" w:rsidR="00015C6C" w:rsidRPr="00BB0FAF" w:rsidRDefault="00015C6C">
      <w:pPr>
        <w:rPr>
          <w:rFonts w:ascii="Arial" w:hAnsi="Arial" w:cs="Arial"/>
          <w:noProof/>
          <w:sz w:val="22"/>
          <w:szCs w:val="22"/>
          <w:lang w:val="en-US"/>
        </w:rPr>
      </w:pPr>
      <w:r w:rsidRPr="00BB0FAF">
        <w:rPr>
          <w:rFonts w:ascii="Arial" w:hAnsi="Arial" w:cs="Arial"/>
          <w:noProof/>
          <w:sz w:val="22"/>
          <w:szCs w:val="22"/>
        </w:rPr>
        <mc:AlternateContent>
          <mc:Choice Requires="wps">
            <w:drawing>
              <wp:anchor distT="0" distB="0" distL="114300" distR="114300" simplePos="0" relativeHeight="251663360" behindDoc="0" locked="0" layoutInCell="1" allowOverlap="1" wp14:anchorId="628BD7C9" wp14:editId="3FC09D63">
                <wp:simplePos x="0" y="0"/>
                <wp:positionH relativeFrom="column">
                  <wp:posOffset>2514600</wp:posOffset>
                </wp:positionH>
                <wp:positionV relativeFrom="paragraph">
                  <wp:posOffset>163195</wp:posOffset>
                </wp:positionV>
                <wp:extent cx="3543300" cy="571500"/>
                <wp:effectExtent l="0" t="0" r="0" b="12700"/>
                <wp:wrapSquare wrapText="bothSides"/>
                <wp:docPr id="5" name="Tekstvak 5"/>
                <wp:cNvGraphicFramePr/>
                <a:graphic xmlns:a="http://schemas.openxmlformats.org/drawingml/2006/main">
                  <a:graphicData uri="http://schemas.microsoft.com/office/word/2010/wordprocessingShape">
                    <wps:wsp>
                      <wps:cNvSpPr txBox="1"/>
                      <wps:spPr>
                        <a:xfrm>
                          <a:off x="0" y="0"/>
                          <a:ext cx="3543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19CE9C" w14:textId="77777777" w:rsidR="007940F8" w:rsidRPr="00BB0FAF" w:rsidRDefault="007940F8" w:rsidP="00BB0FAF">
                            <w:pPr>
                              <w:rPr>
                                <w:rFonts w:ascii="Arial" w:hAnsi="Arial" w:cs="Arial"/>
                                <w:sz w:val="56"/>
                              </w:rPr>
                            </w:pPr>
                            <w:r w:rsidRPr="00BB0FAF">
                              <w:rPr>
                                <w:rFonts w:ascii="Arial" w:hAnsi="Arial" w:cs="Arial"/>
                                <w:sz w:val="56"/>
                              </w:rPr>
                              <w:t>Verandervoorstel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8BD7C9" id="_x0000_t202" coordsize="21600,21600" o:spt="202" path="m,l,21600r21600,l21600,xe">
                <v:stroke joinstyle="miter"/>
                <v:path gradientshapeok="t" o:connecttype="rect"/>
              </v:shapetype>
              <v:shape id="Tekstvak 5" o:spid="_x0000_s1028" type="#_x0000_t202" style="position:absolute;margin-left:198pt;margin-top:12.85pt;width:279pt;height: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" filled="f" stroked="f">
                <v:textbox>
                  <w:txbxContent>
                    <w:p w14:paraId="6719CE9C" w14:textId="77777777" w:rsidR="007940F8" w:rsidRPr="00BB0FAF" w:rsidRDefault="007940F8" w:rsidP="00BB0FAF">
                      <w:pPr>
                        <w:rPr>
                          <w:rFonts w:ascii="Arial" w:hAnsi="Arial" w:cs="Arial"/>
                          <w:sz w:val="56"/>
                        </w:rPr>
                      </w:pPr>
                      <w:r w:rsidRPr="00BB0FAF">
                        <w:rPr>
                          <w:rFonts w:ascii="Arial" w:hAnsi="Arial" w:cs="Arial"/>
                          <w:sz w:val="56"/>
                        </w:rPr>
                        <w:t>Verandervoorstel</w:t>
                      </w:r>
                    </w:p>
                  </w:txbxContent>
                </v:textbox>
                <w10:wrap type="square"/>
              </v:shape>
            </w:pict>
          </mc:Fallback>
        </mc:AlternateContent>
      </w:r>
    </w:p>
    <w:p w14:paraId="0B090FCD" w14:textId="77777777" w:rsidR="00015C6C" w:rsidRPr="00BB0FAF" w:rsidRDefault="00015C6C">
      <w:pPr>
        <w:rPr>
          <w:rFonts w:ascii="Arial" w:hAnsi="Arial" w:cs="Arial"/>
          <w:noProof/>
          <w:sz w:val="22"/>
          <w:szCs w:val="22"/>
          <w:lang w:val="en-US"/>
        </w:rPr>
      </w:pPr>
    </w:p>
    <w:p w14:paraId="75AFE41E" w14:textId="77777777" w:rsidR="00015C6C" w:rsidRPr="00BB0FAF" w:rsidRDefault="00015C6C">
      <w:pPr>
        <w:rPr>
          <w:rFonts w:ascii="Arial" w:hAnsi="Arial" w:cs="Arial"/>
          <w:noProof/>
          <w:sz w:val="22"/>
          <w:szCs w:val="22"/>
          <w:lang w:val="en-US"/>
        </w:rPr>
      </w:pPr>
    </w:p>
    <w:p w14:paraId="77CF3906" w14:textId="77777777" w:rsidR="00015C6C" w:rsidRPr="00BB0FAF" w:rsidRDefault="00015C6C">
      <w:pPr>
        <w:rPr>
          <w:rFonts w:ascii="Arial" w:hAnsi="Arial" w:cs="Arial"/>
          <w:noProof/>
          <w:sz w:val="22"/>
          <w:szCs w:val="22"/>
          <w:lang w:val="en-US"/>
        </w:rPr>
      </w:pPr>
    </w:p>
    <w:p w14:paraId="63CB8B32" w14:textId="77777777" w:rsidR="00015C6C" w:rsidRPr="00BB0FAF" w:rsidRDefault="00015C6C">
      <w:pPr>
        <w:rPr>
          <w:rFonts w:ascii="Arial" w:hAnsi="Arial" w:cs="Arial"/>
          <w:noProof/>
          <w:sz w:val="22"/>
          <w:szCs w:val="22"/>
          <w:lang w:val="en-US"/>
        </w:rPr>
      </w:pPr>
      <w:r w:rsidRPr="00BB0FAF">
        <w:rPr>
          <w:rFonts w:ascii="Arial" w:hAnsi="Arial" w:cs="Arial"/>
          <w:noProof/>
          <w:sz w:val="22"/>
          <w:szCs w:val="22"/>
        </w:rPr>
        <mc:AlternateContent>
          <mc:Choice Requires="wps">
            <w:drawing>
              <wp:anchor distT="0" distB="0" distL="114300" distR="114300" simplePos="0" relativeHeight="251664384" behindDoc="0" locked="0" layoutInCell="1" allowOverlap="1" wp14:anchorId="638D94A8" wp14:editId="5E4CA404">
                <wp:simplePos x="0" y="0"/>
                <wp:positionH relativeFrom="column">
                  <wp:posOffset>2514600</wp:posOffset>
                </wp:positionH>
                <wp:positionV relativeFrom="paragraph">
                  <wp:posOffset>132715</wp:posOffset>
                </wp:positionV>
                <wp:extent cx="3371850" cy="2371725"/>
                <wp:effectExtent l="0" t="0" r="0" b="9525"/>
                <wp:wrapSquare wrapText="bothSides"/>
                <wp:docPr id="6" name="Tekstvak 6"/>
                <wp:cNvGraphicFramePr/>
                <a:graphic xmlns:a="http://schemas.openxmlformats.org/drawingml/2006/main">
                  <a:graphicData uri="http://schemas.microsoft.com/office/word/2010/wordprocessingShape">
                    <wps:wsp>
                      <wps:cNvSpPr txBox="1"/>
                      <wps:spPr>
                        <a:xfrm>
                          <a:off x="0" y="0"/>
                          <a:ext cx="3371850" cy="23717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0FEE50" w14:textId="6199C26C" w:rsidR="007940F8" w:rsidRPr="00BB0FAF" w:rsidRDefault="007940F8" w:rsidP="00015C6C">
                            <w:pPr>
                              <w:rPr>
                                <w:rFonts w:ascii="Arial" w:hAnsi="Arial" w:cs="Arial"/>
                                <w:sz w:val="28"/>
                              </w:rPr>
                            </w:pPr>
                            <w:r w:rsidRPr="00BB0FAF">
                              <w:rPr>
                                <w:rFonts w:ascii="Arial" w:hAnsi="Arial" w:cs="Arial"/>
                                <w:sz w:val="22"/>
                                <w:szCs w:val="22"/>
                              </w:rPr>
                              <w:t xml:space="preserve">Dit document bevat een plan van aanpak waarin een omschrijving wordt gegeven van de impact &amp; mijn eigen bijdrage tijdens de praktijkstage bij het Sportgezondheidscentrum van de Hanze Hogeschool. Daarnaast zal er een interne- en externe analyse worden uitgevoerd om tot een praktijkvraag te komen. Door middel van het verdere onderzoek waarbij de praktijkvraag de kaders stelt, wordt er toegewerkt naar het formuleren van nieuwe kansen en mogelijkheden voor het Sportgezondheidscentrum van de Hanze Hogeschool. Dit verandervoorstel geeft richting aan de stage en de rest van het studiejaar.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94A8" id="Tekstvak 6" o:spid="_x0000_s1029" type="#_x0000_t202" style="position:absolute;margin-left:198pt;margin-top:10.45pt;width:265.5pt;height:18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" filled="f" stroked="f">
                <v:textbox>
                  <w:txbxContent>
                    <w:p w14:paraId="0C0FEE50" w14:textId="6199C26C" w:rsidR="007940F8" w:rsidRPr="00BB0FAF" w:rsidRDefault="007940F8" w:rsidP="00015C6C">
                      <w:pPr>
                        <w:rPr>
                          <w:rFonts w:ascii="Arial" w:hAnsi="Arial" w:cs="Arial"/>
                          <w:sz w:val="28"/>
                        </w:rPr>
                      </w:pPr>
                      <w:r w:rsidRPr="00BB0FAF">
                        <w:rPr>
                          <w:rFonts w:ascii="Arial" w:hAnsi="Arial" w:cs="Arial"/>
                          <w:sz w:val="22"/>
                          <w:szCs w:val="22"/>
                        </w:rPr>
                        <w:t xml:space="preserve">Dit document bevat een plan van aanpak waarin een omschrijving wordt gegeven van de impact &amp; mijn eigen bijdrage tijdens de praktijkstage bij het Sportgezondheidscentrum van de Hanze Hogeschool. Daarnaast zal er een interne- en externe analyse worden uitgevoerd om tot een praktijkvraag te komen. Door middel van het verdere onderzoek waarbij de praktijkvraag de kaders stelt, wordt er toegewerkt naar het formuleren van nieuwe kansen en mogelijkheden voor het Sportgezondheidscentrum van de Hanze Hogeschool. Dit verandervoorstel geeft richting aan de stage en de rest van het studiejaar. </w:t>
                      </w:r>
                    </w:p>
                  </w:txbxContent>
                </v:textbox>
                <w10:wrap type="square"/>
              </v:shape>
            </w:pict>
          </mc:Fallback>
        </mc:AlternateContent>
      </w:r>
    </w:p>
    <w:p w14:paraId="12A7EC49" w14:textId="77777777" w:rsidR="00015C6C" w:rsidRPr="00BB0FAF" w:rsidRDefault="00015C6C">
      <w:pPr>
        <w:rPr>
          <w:rFonts w:ascii="Arial" w:hAnsi="Arial" w:cs="Arial"/>
          <w:noProof/>
          <w:sz w:val="22"/>
          <w:szCs w:val="22"/>
          <w:lang w:val="en-US"/>
        </w:rPr>
      </w:pPr>
    </w:p>
    <w:p w14:paraId="4F206E4E" w14:textId="77777777" w:rsidR="00015C6C" w:rsidRPr="00BB0FAF" w:rsidRDefault="00015C6C">
      <w:pPr>
        <w:rPr>
          <w:rFonts w:ascii="Arial" w:hAnsi="Arial" w:cs="Arial"/>
          <w:noProof/>
          <w:sz w:val="22"/>
          <w:szCs w:val="22"/>
          <w:lang w:val="en-US"/>
        </w:rPr>
      </w:pPr>
    </w:p>
    <w:p w14:paraId="2A34929C" w14:textId="77777777" w:rsidR="00015C6C" w:rsidRPr="00BB0FAF" w:rsidRDefault="00015C6C">
      <w:pPr>
        <w:rPr>
          <w:rFonts w:ascii="Arial" w:hAnsi="Arial" w:cs="Arial"/>
          <w:noProof/>
          <w:sz w:val="22"/>
          <w:szCs w:val="22"/>
          <w:lang w:val="en-US"/>
        </w:rPr>
      </w:pPr>
    </w:p>
    <w:p w14:paraId="3DE93035" w14:textId="77777777" w:rsidR="00015C6C" w:rsidRPr="00BB0FAF" w:rsidRDefault="00015C6C">
      <w:pPr>
        <w:rPr>
          <w:rFonts w:ascii="Arial" w:hAnsi="Arial" w:cs="Arial"/>
          <w:noProof/>
          <w:sz w:val="22"/>
          <w:szCs w:val="22"/>
          <w:lang w:val="en-US"/>
        </w:rPr>
      </w:pPr>
    </w:p>
    <w:p w14:paraId="35EB2A4F" w14:textId="77777777" w:rsidR="00015C6C" w:rsidRPr="00BB0FAF" w:rsidRDefault="00015C6C">
      <w:pPr>
        <w:rPr>
          <w:rFonts w:ascii="Arial" w:hAnsi="Arial" w:cs="Arial"/>
          <w:noProof/>
          <w:sz w:val="22"/>
          <w:szCs w:val="22"/>
          <w:lang w:val="en-US"/>
        </w:rPr>
      </w:pPr>
    </w:p>
    <w:p w14:paraId="19C2F65D" w14:textId="77777777" w:rsidR="00015C6C" w:rsidRPr="00BB0FAF" w:rsidRDefault="00015C6C">
      <w:pPr>
        <w:rPr>
          <w:rFonts w:ascii="Arial" w:hAnsi="Arial" w:cs="Arial"/>
          <w:noProof/>
          <w:sz w:val="22"/>
          <w:szCs w:val="22"/>
          <w:lang w:val="en-US"/>
        </w:rPr>
      </w:pPr>
    </w:p>
    <w:p w14:paraId="67720335" w14:textId="77777777" w:rsidR="00015C6C" w:rsidRPr="00BB0FAF" w:rsidRDefault="00015C6C">
      <w:pPr>
        <w:rPr>
          <w:rFonts w:ascii="Arial" w:hAnsi="Arial" w:cs="Arial"/>
          <w:noProof/>
          <w:sz w:val="22"/>
          <w:szCs w:val="22"/>
          <w:lang w:val="en-US"/>
        </w:rPr>
      </w:pPr>
    </w:p>
    <w:p w14:paraId="1BF1F5A7" w14:textId="77777777" w:rsidR="00015C6C" w:rsidRPr="00BB0FAF" w:rsidRDefault="00015C6C">
      <w:pPr>
        <w:rPr>
          <w:rFonts w:ascii="Arial" w:hAnsi="Arial" w:cs="Arial"/>
          <w:noProof/>
          <w:sz w:val="22"/>
          <w:szCs w:val="22"/>
          <w:lang w:val="en-US"/>
        </w:rPr>
      </w:pPr>
    </w:p>
    <w:p w14:paraId="2C69C2A3" w14:textId="77777777" w:rsidR="00015C6C" w:rsidRPr="00BB0FAF" w:rsidRDefault="00015C6C">
      <w:pPr>
        <w:rPr>
          <w:rFonts w:ascii="Arial" w:hAnsi="Arial" w:cs="Arial"/>
          <w:noProof/>
          <w:sz w:val="22"/>
          <w:szCs w:val="22"/>
          <w:lang w:val="en-US"/>
        </w:rPr>
      </w:pPr>
    </w:p>
    <w:p w14:paraId="705CBF2E" w14:textId="77777777" w:rsidR="00015C6C" w:rsidRPr="00BB0FAF" w:rsidRDefault="00015C6C">
      <w:pPr>
        <w:rPr>
          <w:rFonts w:ascii="Arial" w:hAnsi="Arial" w:cs="Arial"/>
          <w:noProof/>
          <w:sz w:val="22"/>
          <w:szCs w:val="22"/>
          <w:lang w:val="en-US"/>
        </w:rPr>
      </w:pPr>
    </w:p>
    <w:p w14:paraId="311F2AFE" w14:textId="77777777" w:rsidR="00015C6C" w:rsidRPr="00BB0FAF" w:rsidRDefault="00015C6C">
      <w:pPr>
        <w:rPr>
          <w:rFonts w:ascii="Arial" w:hAnsi="Arial" w:cs="Arial"/>
          <w:noProof/>
          <w:sz w:val="22"/>
          <w:szCs w:val="22"/>
          <w:lang w:val="en-US"/>
        </w:rPr>
      </w:pPr>
    </w:p>
    <w:p w14:paraId="13C11FAD" w14:textId="77777777" w:rsidR="00015C6C" w:rsidRPr="00BB0FAF" w:rsidRDefault="00015C6C">
      <w:pPr>
        <w:rPr>
          <w:rFonts w:ascii="Arial" w:hAnsi="Arial" w:cs="Arial"/>
          <w:noProof/>
          <w:sz w:val="22"/>
          <w:szCs w:val="22"/>
          <w:lang w:val="en-US"/>
        </w:rPr>
      </w:pPr>
    </w:p>
    <w:p w14:paraId="72E8FBAC" w14:textId="77777777" w:rsidR="00015C6C" w:rsidRPr="00BB0FAF" w:rsidRDefault="00015C6C">
      <w:pPr>
        <w:rPr>
          <w:rFonts w:ascii="Arial" w:hAnsi="Arial" w:cs="Arial"/>
          <w:noProof/>
          <w:sz w:val="22"/>
          <w:szCs w:val="22"/>
          <w:lang w:val="en-US"/>
        </w:rPr>
      </w:pPr>
    </w:p>
    <w:p w14:paraId="6F0BEECA" w14:textId="77777777" w:rsidR="00015C6C" w:rsidRPr="00BB0FAF" w:rsidRDefault="00015C6C">
      <w:pPr>
        <w:rPr>
          <w:rFonts w:ascii="Arial" w:hAnsi="Arial" w:cs="Arial"/>
          <w:noProof/>
          <w:sz w:val="22"/>
          <w:szCs w:val="22"/>
          <w:lang w:val="en-US"/>
        </w:rPr>
      </w:pPr>
    </w:p>
    <w:p w14:paraId="37D4BE95" w14:textId="77777777" w:rsidR="00015C6C" w:rsidRPr="00BB0FAF" w:rsidRDefault="00015C6C">
      <w:pPr>
        <w:rPr>
          <w:rFonts w:ascii="Arial" w:hAnsi="Arial" w:cs="Arial"/>
          <w:noProof/>
          <w:sz w:val="22"/>
          <w:szCs w:val="22"/>
          <w:lang w:val="en-US"/>
        </w:rPr>
      </w:pPr>
    </w:p>
    <w:p w14:paraId="77A03610" w14:textId="77777777" w:rsidR="00015C6C" w:rsidRPr="00BB0FAF" w:rsidRDefault="00015C6C">
      <w:pPr>
        <w:rPr>
          <w:rFonts w:ascii="Arial" w:hAnsi="Arial" w:cs="Arial"/>
          <w:noProof/>
          <w:sz w:val="22"/>
          <w:szCs w:val="22"/>
          <w:lang w:val="en-US"/>
        </w:rPr>
      </w:pPr>
    </w:p>
    <w:p w14:paraId="5846FF25" w14:textId="77777777" w:rsidR="00015C6C" w:rsidRPr="00BB0FAF" w:rsidRDefault="00015C6C">
      <w:pPr>
        <w:rPr>
          <w:rFonts w:ascii="Arial" w:hAnsi="Arial" w:cs="Arial"/>
          <w:noProof/>
          <w:sz w:val="22"/>
          <w:szCs w:val="22"/>
          <w:lang w:val="en-US"/>
        </w:rPr>
      </w:pPr>
    </w:p>
    <w:p w14:paraId="36B707AF" w14:textId="282B3AF4" w:rsidR="00015C6C" w:rsidRPr="00BB0FAF" w:rsidRDefault="0059019D">
      <w:pPr>
        <w:rPr>
          <w:rFonts w:ascii="Arial" w:hAnsi="Arial" w:cs="Arial"/>
          <w:noProof/>
          <w:sz w:val="22"/>
          <w:szCs w:val="22"/>
          <w:lang w:val="en-US"/>
        </w:rPr>
      </w:pPr>
      <w:r w:rsidRPr="00BB0FAF">
        <w:rPr>
          <w:rFonts w:ascii="Arial" w:hAnsi="Arial" w:cs="Arial"/>
          <w:noProof/>
          <w:sz w:val="22"/>
          <w:szCs w:val="22"/>
        </w:rPr>
        <mc:AlternateContent>
          <mc:Choice Requires="wps">
            <w:drawing>
              <wp:anchor distT="0" distB="0" distL="114300" distR="114300" simplePos="0" relativeHeight="251665408" behindDoc="0" locked="0" layoutInCell="1" allowOverlap="1" wp14:anchorId="3DD32AB2" wp14:editId="6494721C">
                <wp:simplePos x="0" y="0"/>
                <wp:positionH relativeFrom="column">
                  <wp:posOffset>-342900</wp:posOffset>
                </wp:positionH>
                <wp:positionV relativeFrom="paragraph">
                  <wp:posOffset>118745</wp:posOffset>
                </wp:positionV>
                <wp:extent cx="5943600" cy="1371600"/>
                <wp:effectExtent l="0" t="0" r="0" b="0"/>
                <wp:wrapSquare wrapText="bothSides"/>
                <wp:docPr id="7" name="Tekstvak 7"/>
                <wp:cNvGraphicFramePr/>
                <a:graphic xmlns:a="http://schemas.openxmlformats.org/drawingml/2006/main">
                  <a:graphicData uri="http://schemas.microsoft.com/office/word/2010/wordprocessingShape">
                    <wps:wsp>
                      <wps:cNvSpPr txBox="1"/>
                      <wps:spPr>
                        <a:xfrm>
                          <a:off x="0" y="0"/>
                          <a:ext cx="59436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CFA701" w14:textId="77777777" w:rsidR="007940F8" w:rsidRPr="00BB0FAF" w:rsidRDefault="007940F8">
                            <w:pPr>
                              <w:rPr>
                                <w:rFonts w:ascii="Arial" w:hAnsi="Arial" w:cs="Arial"/>
                                <w:color w:val="FFFFFF" w:themeColor="background1"/>
                                <w:sz w:val="72"/>
                              </w:rPr>
                            </w:pPr>
                            <w:r w:rsidRPr="00BB0FAF">
                              <w:rPr>
                                <w:rFonts w:ascii="Arial" w:hAnsi="Arial" w:cs="Arial"/>
                                <w:color w:val="FFFFFF" w:themeColor="background1"/>
                                <w:sz w:val="72"/>
                              </w:rPr>
                              <w:t>Henri Klijnstra</w:t>
                            </w:r>
                          </w:p>
                          <w:p w14:paraId="5246C86C" w14:textId="2B23FC33" w:rsidR="007940F8" w:rsidRPr="00BB0FAF" w:rsidRDefault="007940F8">
                            <w:pPr>
                              <w:rPr>
                                <w:rFonts w:ascii="Arial" w:hAnsi="Arial" w:cs="Arial"/>
                                <w:color w:val="FFFFFF" w:themeColor="background1"/>
                                <w:sz w:val="22"/>
                              </w:rPr>
                            </w:pPr>
                            <w:r w:rsidRPr="00BB0FAF">
                              <w:rPr>
                                <w:rFonts w:ascii="Arial" w:hAnsi="Arial" w:cs="Arial"/>
                                <w:color w:val="FFFFFF" w:themeColor="background1"/>
                                <w:sz w:val="22"/>
                              </w:rPr>
                              <w:t>Klas: 2K</w:t>
                            </w:r>
                            <w:r w:rsidRPr="00BB0FAF">
                              <w:rPr>
                                <w:rFonts w:ascii="Arial" w:hAnsi="Arial" w:cs="Arial"/>
                                <w:color w:val="FFFFFF" w:themeColor="background1"/>
                                <w:sz w:val="22"/>
                              </w:rPr>
                              <w:tab/>
                            </w:r>
                            <w:r w:rsidRPr="00BB0FAF">
                              <w:rPr>
                                <w:rFonts w:ascii="Arial" w:hAnsi="Arial" w:cs="Arial"/>
                                <w:color w:val="FFFFFF" w:themeColor="background1"/>
                                <w:sz w:val="22"/>
                              </w:rPr>
                              <w:tab/>
                            </w:r>
                            <w:r w:rsidRPr="00BB0FAF">
                              <w:rPr>
                                <w:rFonts w:ascii="Arial" w:hAnsi="Arial" w:cs="Arial"/>
                                <w:color w:val="FFFFFF" w:themeColor="background1"/>
                                <w:sz w:val="22"/>
                              </w:rPr>
                              <w:tab/>
                            </w:r>
                            <w:r w:rsidRPr="00BB0FAF">
                              <w:rPr>
                                <w:rFonts w:ascii="Arial" w:hAnsi="Arial" w:cs="Arial"/>
                                <w:color w:val="FFFFFF" w:themeColor="background1"/>
                                <w:sz w:val="22"/>
                              </w:rPr>
                              <w:tab/>
                            </w:r>
                            <w:r w:rsidRPr="00BB0FAF">
                              <w:rPr>
                                <w:rFonts w:ascii="Arial" w:hAnsi="Arial" w:cs="Arial"/>
                                <w:color w:val="FFFFFF" w:themeColor="background1"/>
                                <w:sz w:val="22"/>
                              </w:rPr>
                              <w:tab/>
                              <w:t>Inleverdatum:     8 november 2017</w:t>
                            </w:r>
                          </w:p>
                          <w:p w14:paraId="0083C934" w14:textId="430656F8" w:rsidR="007940F8" w:rsidRPr="00BB0FAF" w:rsidRDefault="007940F8">
                            <w:pPr>
                              <w:rPr>
                                <w:rFonts w:ascii="Arial" w:hAnsi="Arial" w:cs="Arial"/>
                                <w:color w:val="FFFFFF" w:themeColor="background1"/>
                                <w:sz w:val="22"/>
                              </w:rPr>
                            </w:pPr>
                            <w:r w:rsidRPr="00BB0FAF">
                              <w:rPr>
                                <w:rFonts w:ascii="Arial" w:hAnsi="Arial" w:cs="Arial"/>
                                <w:color w:val="FFFFFF" w:themeColor="background1"/>
                                <w:sz w:val="22"/>
                              </w:rPr>
                              <w:t xml:space="preserve">Stagebegeleider: Dick van Dijk </w:t>
                            </w:r>
                            <w:r w:rsidRPr="00BB0FAF">
                              <w:rPr>
                                <w:rFonts w:ascii="Arial" w:hAnsi="Arial" w:cs="Arial"/>
                                <w:color w:val="FFFFFF" w:themeColor="background1"/>
                                <w:sz w:val="22"/>
                              </w:rPr>
                              <w:tab/>
                            </w:r>
                            <w:r w:rsidRPr="00BB0FAF">
                              <w:rPr>
                                <w:rFonts w:ascii="Arial" w:hAnsi="Arial" w:cs="Arial"/>
                                <w:color w:val="FFFFFF" w:themeColor="background1"/>
                                <w:sz w:val="22"/>
                              </w:rPr>
                              <w:tab/>
                              <w:t>Coach/SLB’er:    Karin Pepping</w:t>
                            </w:r>
                            <w:r w:rsidRPr="00BB0FAF">
                              <w:rPr>
                                <w:rFonts w:ascii="Arial" w:hAnsi="Arial" w:cs="Arial"/>
                                <w:color w:val="FFFFFF" w:themeColor="background1"/>
                                <w:sz w:val="22"/>
                              </w:rPr>
                              <w:tab/>
                            </w:r>
                          </w:p>
                          <w:p w14:paraId="5ACA8DEE" w14:textId="77777777" w:rsidR="007940F8" w:rsidRPr="00015C6C" w:rsidRDefault="007940F8">
                            <w:pPr>
                              <w:rPr>
                                <w:rFonts w:ascii="Bookman Old Style" w:hAnsi="Bookman Old Style"/>
                                <w:color w:val="FFFFFF" w:themeColor="background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D32AB2" id="Tekstvak 7" o:spid="_x0000_s1030" type="#_x0000_t202" style="position:absolute;margin-left:-27pt;margin-top:9.35pt;width:468pt;height:10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" filled="f" stroked="f">
                <v:textbox>
                  <w:txbxContent>
                    <w:p w14:paraId="6DCFA701" w14:textId="77777777" w:rsidR="007940F8" w:rsidRPr="00BB0FAF" w:rsidRDefault="007940F8">
                      <w:pPr>
                        <w:rPr>
                          <w:rFonts w:ascii="Arial" w:hAnsi="Arial" w:cs="Arial"/>
                          <w:color w:val="FFFFFF" w:themeColor="background1"/>
                          <w:sz w:val="72"/>
                        </w:rPr>
                      </w:pPr>
                      <w:r w:rsidRPr="00BB0FAF">
                        <w:rPr>
                          <w:rFonts w:ascii="Arial" w:hAnsi="Arial" w:cs="Arial"/>
                          <w:color w:val="FFFFFF" w:themeColor="background1"/>
                          <w:sz w:val="72"/>
                        </w:rPr>
                        <w:t>Henri Klijnstra</w:t>
                      </w:r>
                    </w:p>
                    <w:p w14:paraId="5246C86C" w14:textId="2B23FC33" w:rsidR="007940F8" w:rsidRPr="00BB0FAF" w:rsidRDefault="007940F8">
                      <w:pPr>
                        <w:rPr>
                          <w:rFonts w:ascii="Arial" w:hAnsi="Arial" w:cs="Arial"/>
                          <w:color w:val="FFFFFF" w:themeColor="background1"/>
                          <w:sz w:val="22"/>
                        </w:rPr>
                      </w:pPr>
                      <w:r w:rsidRPr="00BB0FAF">
                        <w:rPr>
                          <w:rFonts w:ascii="Arial" w:hAnsi="Arial" w:cs="Arial"/>
                          <w:color w:val="FFFFFF" w:themeColor="background1"/>
                          <w:sz w:val="22"/>
                        </w:rPr>
                        <w:t>Klas: 2K</w:t>
                      </w:r>
                      <w:r w:rsidRPr="00BB0FAF">
                        <w:rPr>
                          <w:rFonts w:ascii="Arial" w:hAnsi="Arial" w:cs="Arial"/>
                          <w:color w:val="FFFFFF" w:themeColor="background1"/>
                          <w:sz w:val="22"/>
                        </w:rPr>
                        <w:tab/>
                      </w:r>
                      <w:r w:rsidRPr="00BB0FAF">
                        <w:rPr>
                          <w:rFonts w:ascii="Arial" w:hAnsi="Arial" w:cs="Arial"/>
                          <w:color w:val="FFFFFF" w:themeColor="background1"/>
                          <w:sz w:val="22"/>
                        </w:rPr>
                        <w:tab/>
                      </w:r>
                      <w:r w:rsidRPr="00BB0FAF">
                        <w:rPr>
                          <w:rFonts w:ascii="Arial" w:hAnsi="Arial" w:cs="Arial"/>
                          <w:color w:val="FFFFFF" w:themeColor="background1"/>
                          <w:sz w:val="22"/>
                        </w:rPr>
                        <w:tab/>
                      </w:r>
                      <w:r w:rsidRPr="00BB0FAF">
                        <w:rPr>
                          <w:rFonts w:ascii="Arial" w:hAnsi="Arial" w:cs="Arial"/>
                          <w:color w:val="FFFFFF" w:themeColor="background1"/>
                          <w:sz w:val="22"/>
                        </w:rPr>
                        <w:tab/>
                      </w:r>
                      <w:r w:rsidRPr="00BB0FAF">
                        <w:rPr>
                          <w:rFonts w:ascii="Arial" w:hAnsi="Arial" w:cs="Arial"/>
                          <w:color w:val="FFFFFF" w:themeColor="background1"/>
                          <w:sz w:val="22"/>
                        </w:rPr>
                        <w:tab/>
                        <w:t>Inleverdatum:     8 november 2017</w:t>
                      </w:r>
                    </w:p>
                    <w:p w14:paraId="0083C934" w14:textId="430656F8" w:rsidR="007940F8" w:rsidRPr="00BB0FAF" w:rsidRDefault="007940F8">
                      <w:pPr>
                        <w:rPr>
                          <w:rFonts w:ascii="Arial" w:hAnsi="Arial" w:cs="Arial"/>
                          <w:color w:val="FFFFFF" w:themeColor="background1"/>
                          <w:sz w:val="22"/>
                        </w:rPr>
                      </w:pPr>
                      <w:r w:rsidRPr="00BB0FAF">
                        <w:rPr>
                          <w:rFonts w:ascii="Arial" w:hAnsi="Arial" w:cs="Arial"/>
                          <w:color w:val="FFFFFF" w:themeColor="background1"/>
                          <w:sz w:val="22"/>
                        </w:rPr>
                        <w:t xml:space="preserve">Stagebegeleider: Dick van Dijk </w:t>
                      </w:r>
                      <w:r w:rsidRPr="00BB0FAF">
                        <w:rPr>
                          <w:rFonts w:ascii="Arial" w:hAnsi="Arial" w:cs="Arial"/>
                          <w:color w:val="FFFFFF" w:themeColor="background1"/>
                          <w:sz w:val="22"/>
                        </w:rPr>
                        <w:tab/>
                      </w:r>
                      <w:r w:rsidRPr="00BB0FAF">
                        <w:rPr>
                          <w:rFonts w:ascii="Arial" w:hAnsi="Arial" w:cs="Arial"/>
                          <w:color w:val="FFFFFF" w:themeColor="background1"/>
                          <w:sz w:val="22"/>
                        </w:rPr>
                        <w:tab/>
                        <w:t>Coach/SLB’er:    Karin Pepping</w:t>
                      </w:r>
                      <w:r w:rsidRPr="00BB0FAF">
                        <w:rPr>
                          <w:rFonts w:ascii="Arial" w:hAnsi="Arial" w:cs="Arial"/>
                          <w:color w:val="FFFFFF" w:themeColor="background1"/>
                          <w:sz w:val="22"/>
                        </w:rPr>
                        <w:tab/>
                      </w:r>
                    </w:p>
                    <w:p w14:paraId="5ACA8DEE" w14:textId="77777777" w:rsidR="007940F8" w:rsidRPr="00015C6C" w:rsidRDefault="007940F8">
                      <w:pPr>
                        <w:rPr>
                          <w:rFonts w:ascii="Bookman Old Style" w:hAnsi="Bookman Old Style"/>
                          <w:color w:val="FFFFFF" w:themeColor="background1"/>
                          <w:sz w:val="18"/>
                        </w:rPr>
                      </w:pPr>
                    </w:p>
                  </w:txbxContent>
                </v:textbox>
                <w10:wrap type="square"/>
              </v:shape>
            </w:pict>
          </mc:Fallback>
        </mc:AlternateContent>
      </w:r>
    </w:p>
    <w:p w14:paraId="28104E87" w14:textId="77777777" w:rsidR="00015C6C" w:rsidRPr="00BB0FAF" w:rsidRDefault="00015C6C">
      <w:pPr>
        <w:rPr>
          <w:rFonts w:ascii="Arial" w:hAnsi="Arial" w:cs="Arial"/>
          <w:noProof/>
          <w:sz w:val="22"/>
          <w:szCs w:val="22"/>
          <w:lang w:val="en-US"/>
        </w:rPr>
      </w:pPr>
    </w:p>
    <w:p w14:paraId="5343B4B3" w14:textId="5E1C5017" w:rsidR="000743E5" w:rsidRPr="00BB0FAF" w:rsidRDefault="000743E5">
      <w:pPr>
        <w:rPr>
          <w:rFonts w:ascii="Arial" w:hAnsi="Arial" w:cs="Arial"/>
          <w:noProof/>
          <w:sz w:val="22"/>
          <w:szCs w:val="22"/>
          <w:lang w:val="en-US"/>
        </w:rPr>
      </w:pPr>
      <w:r w:rsidRPr="00BB0FAF">
        <w:rPr>
          <w:rFonts w:ascii="Arial" w:hAnsi="Arial" w:cs="Arial"/>
          <w:noProof/>
          <w:sz w:val="22"/>
          <w:szCs w:val="22"/>
        </w:rPr>
        <w:lastRenderedPageBreak/>
        <w:drawing>
          <wp:anchor distT="0" distB="0" distL="114300" distR="114300" simplePos="0" relativeHeight="251673600" behindDoc="0" locked="0" layoutInCell="1" allowOverlap="1" wp14:anchorId="2A1617C6" wp14:editId="1F15398E">
            <wp:simplePos x="0" y="0"/>
            <wp:positionH relativeFrom="column">
              <wp:posOffset>-504825</wp:posOffset>
            </wp:positionH>
            <wp:positionV relativeFrom="paragraph">
              <wp:posOffset>0</wp:posOffset>
            </wp:positionV>
            <wp:extent cx="4777740" cy="1705610"/>
            <wp:effectExtent l="0" t="0" r="0" b="0"/>
            <wp:wrapTight wrapText="bothSides">
              <wp:wrapPolygon edited="0">
                <wp:start x="0" y="0"/>
                <wp:lineTo x="0" y="21230"/>
                <wp:lineTo x="21474" y="21230"/>
                <wp:lineTo x="21474" y="0"/>
                <wp:lineTo x="0" y="0"/>
              </wp:wrapPolygon>
            </wp:wrapTight>
            <wp:docPr id="2" name="Afbeelding 2" descr="Macintosh HD:Users:daniekmulder:Desktop: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iekmulder:Desktop:Unknow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7740" cy="170561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494811884"/>
    </w:p>
    <w:p w14:paraId="6778265E" w14:textId="77777777" w:rsidR="000743E5" w:rsidRPr="00BB0FAF" w:rsidRDefault="000743E5">
      <w:pPr>
        <w:rPr>
          <w:rFonts w:ascii="Arial" w:hAnsi="Arial" w:cs="Arial"/>
          <w:noProof/>
          <w:sz w:val="22"/>
          <w:szCs w:val="22"/>
          <w:lang w:val="en-US"/>
        </w:rPr>
      </w:pPr>
    </w:p>
    <w:p w14:paraId="6454FC46" w14:textId="77777777" w:rsidR="000743E5" w:rsidRPr="00BB0FAF" w:rsidRDefault="000743E5">
      <w:pPr>
        <w:rPr>
          <w:rFonts w:ascii="Arial" w:hAnsi="Arial" w:cs="Arial"/>
          <w:noProof/>
          <w:sz w:val="22"/>
          <w:szCs w:val="22"/>
          <w:lang w:val="en-US"/>
        </w:rPr>
      </w:pPr>
    </w:p>
    <w:p w14:paraId="2B5EE3A5" w14:textId="77777777" w:rsidR="000743E5" w:rsidRPr="00BB0FAF" w:rsidRDefault="000743E5">
      <w:pPr>
        <w:rPr>
          <w:rFonts w:ascii="Arial" w:hAnsi="Arial" w:cs="Arial"/>
          <w:noProof/>
          <w:sz w:val="22"/>
          <w:szCs w:val="22"/>
          <w:lang w:val="en-US"/>
        </w:rPr>
      </w:pPr>
    </w:p>
    <w:p w14:paraId="724FFF17" w14:textId="77777777" w:rsidR="000743E5" w:rsidRPr="00BB0FAF" w:rsidRDefault="000743E5">
      <w:pPr>
        <w:rPr>
          <w:rFonts w:ascii="Arial" w:hAnsi="Arial" w:cs="Arial"/>
          <w:noProof/>
          <w:sz w:val="22"/>
          <w:szCs w:val="22"/>
          <w:lang w:val="en-US"/>
        </w:rPr>
      </w:pPr>
    </w:p>
    <w:p w14:paraId="01FA0082" w14:textId="77777777" w:rsidR="000743E5" w:rsidRPr="00BB0FAF" w:rsidRDefault="000743E5">
      <w:pPr>
        <w:rPr>
          <w:rFonts w:ascii="Arial" w:hAnsi="Arial" w:cs="Arial"/>
          <w:noProof/>
          <w:sz w:val="22"/>
          <w:szCs w:val="22"/>
          <w:lang w:val="en-US"/>
        </w:rPr>
      </w:pPr>
    </w:p>
    <w:p w14:paraId="6EF2251C" w14:textId="77777777" w:rsidR="000743E5" w:rsidRPr="00BB0FAF" w:rsidRDefault="000743E5">
      <w:pPr>
        <w:rPr>
          <w:rFonts w:ascii="Arial" w:hAnsi="Arial" w:cs="Arial"/>
          <w:noProof/>
          <w:sz w:val="22"/>
          <w:szCs w:val="22"/>
          <w:lang w:val="en-US"/>
        </w:rPr>
      </w:pPr>
    </w:p>
    <w:p w14:paraId="010E0355" w14:textId="77777777" w:rsidR="000743E5" w:rsidRPr="00BB0FAF" w:rsidRDefault="000743E5">
      <w:pPr>
        <w:rPr>
          <w:rFonts w:ascii="Arial" w:hAnsi="Arial" w:cs="Arial"/>
          <w:noProof/>
          <w:sz w:val="22"/>
          <w:szCs w:val="22"/>
          <w:lang w:val="en-US"/>
        </w:rPr>
      </w:pPr>
    </w:p>
    <w:bookmarkEnd w:id="0"/>
    <w:p w14:paraId="0764E135" w14:textId="77777777" w:rsidR="000743E5" w:rsidRPr="00BB0FAF" w:rsidRDefault="000743E5">
      <w:pPr>
        <w:rPr>
          <w:rFonts w:ascii="Arial" w:hAnsi="Arial" w:cs="Arial"/>
          <w:noProof/>
          <w:sz w:val="22"/>
          <w:szCs w:val="22"/>
          <w:lang w:val="en-US"/>
        </w:rPr>
      </w:pPr>
    </w:p>
    <w:sdt>
      <w:sdtPr>
        <w:rPr>
          <w:rFonts w:ascii="Arial" w:eastAsiaTheme="minorEastAsia" w:hAnsi="Arial" w:cs="Arial"/>
          <w:b w:val="0"/>
          <w:bCs w:val="0"/>
          <w:color w:val="auto"/>
          <w:sz w:val="22"/>
          <w:szCs w:val="22"/>
        </w:rPr>
        <w:id w:val="2037536427"/>
        <w:docPartObj>
          <w:docPartGallery w:val="Table of Contents"/>
          <w:docPartUnique/>
        </w:docPartObj>
      </w:sdtPr>
      <w:sdtEndPr>
        <w:rPr>
          <w:noProof/>
        </w:rPr>
      </w:sdtEndPr>
      <w:sdtContent>
        <w:p w14:paraId="14A1687D" w14:textId="77777777" w:rsidR="00015C6C" w:rsidRPr="00BB0FAF" w:rsidRDefault="00015C6C" w:rsidP="00015C6C">
          <w:pPr>
            <w:pStyle w:val="Kopvaninhoudsopgave"/>
            <w:jc w:val="center"/>
            <w:rPr>
              <w:rStyle w:val="Titelvanboek"/>
              <w:rFonts w:ascii="Arial" w:hAnsi="Arial" w:cs="Arial"/>
              <w:color w:val="E37028"/>
              <w:sz w:val="22"/>
              <w:szCs w:val="22"/>
            </w:rPr>
          </w:pPr>
          <w:r w:rsidRPr="00BB0FAF">
            <w:rPr>
              <w:rStyle w:val="Titelvanboek"/>
              <w:rFonts w:ascii="Arial" w:hAnsi="Arial" w:cs="Arial"/>
              <w:color w:val="E37028"/>
              <w:sz w:val="22"/>
              <w:szCs w:val="22"/>
            </w:rPr>
            <w:t>Inhoudsopgave</w:t>
          </w:r>
        </w:p>
        <w:p w14:paraId="0F3235EA" w14:textId="5E0C7938" w:rsidR="00E16887" w:rsidRPr="00BB0FAF" w:rsidRDefault="000743E5" w:rsidP="00E16887">
          <w:pPr>
            <w:rPr>
              <w:rFonts w:ascii="Arial" w:hAnsi="Arial" w:cs="Arial"/>
              <w:sz w:val="22"/>
              <w:szCs w:val="22"/>
            </w:rPr>
          </w:pPr>
          <w:r w:rsidRPr="00BB0FAF">
            <w:rPr>
              <w:rFonts w:ascii="Arial" w:hAnsi="Arial" w:cs="Arial"/>
              <w:b/>
              <w:noProof/>
              <w:color w:val="E37028"/>
              <w:sz w:val="22"/>
              <w:szCs w:val="22"/>
            </w:rPr>
            <mc:AlternateContent>
              <mc:Choice Requires="wps">
                <w:drawing>
                  <wp:anchor distT="0" distB="0" distL="114300" distR="114300" simplePos="0" relativeHeight="251675648" behindDoc="0" locked="0" layoutInCell="1" allowOverlap="1" wp14:anchorId="1F9335CF" wp14:editId="4B35EA9D">
                    <wp:simplePos x="0" y="0"/>
                    <wp:positionH relativeFrom="column">
                      <wp:posOffset>685800</wp:posOffset>
                    </wp:positionH>
                    <wp:positionV relativeFrom="paragraph">
                      <wp:posOffset>7620</wp:posOffset>
                    </wp:positionV>
                    <wp:extent cx="4686300" cy="0"/>
                    <wp:effectExtent l="0" t="0" r="12700" b="25400"/>
                    <wp:wrapNone/>
                    <wp:docPr id="4" name="Rechte verbindingslijn 4"/>
                    <wp:cNvGraphicFramePr/>
                    <a:graphic xmlns:a="http://schemas.openxmlformats.org/drawingml/2006/main">
                      <a:graphicData uri="http://schemas.microsoft.com/office/word/2010/wordprocessingShape">
                        <wps:wsp>
                          <wps:cNvCnPr/>
                          <wps:spPr>
                            <a:xfrm>
                              <a:off x="0" y="0"/>
                              <a:ext cx="4686300" cy="0"/>
                            </a:xfrm>
                            <a:prstGeom prst="line">
                              <a:avLst/>
                            </a:prstGeom>
                            <a:ln>
                              <a:solidFill>
                                <a:srgbClr val="F6924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EB4CF52" id="Rechte verbindingslijn 4"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pt,.6pt" to="42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" strokecolor="#f69240"/>
                </w:pict>
              </mc:Fallback>
            </mc:AlternateContent>
          </w:r>
        </w:p>
        <w:p w14:paraId="57EACB44" w14:textId="77777777" w:rsidR="000743E5" w:rsidRPr="00BB0FAF" w:rsidRDefault="00015C6C">
          <w:pPr>
            <w:pStyle w:val="Inhopg1"/>
            <w:tabs>
              <w:tab w:val="right" w:pos="9010"/>
            </w:tabs>
            <w:rPr>
              <w:rFonts w:ascii="Arial" w:hAnsi="Arial" w:cs="Arial"/>
              <w:b w:val="0"/>
              <w:caps w:val="0"/>
              <w:noProof/>
              <w:u w:val="none"/>
              <w:lang w:eastAsia="ja-JP"/>
            </w:rPr>
          </w:pPr>
          <w:r w:rsidRPr="00BB0FAF">
            <w:rPr>
              <w:rFonts w:ascii="Arial" w:hAnsi="Arial" w:cs="Arial"/>
            </w:rPr>
            <w:fldChar w:fldCharType="begin"/>
          </w:r>
          <w:r w:rsidRPr="00BB0FAF">
            <w:rPr>
              <w:rFonts w:ascii="Arial" w:hAnsi="Arial" w:cs="Arial"/>
            </w:rPr>
            <w:instrText>TOC \o "1-3" \h \z \u</w:instrText>
          </w:r>
          <w:r w:rsidRPr="00BB0FAF">
            <w:rPr>
              <w:rFonts w:ascii="Arial" w:hAnsi="Arial" w:cs="Arial"/>
            </w:rPr>
            <w:fldChar w:fldCharType="separate"/>
          </w:r>
          <w:r w:rsidR="000743E5" w:rsidRPr="00BB0FAF">
            <w:rPr>
              <w:rFonts w:ascii="Arial" w:hAnsi="Arial" w:cs="Arial"/>
              <w:b w:val="0"/>
              <w:noProof/>
              <w:color w:val="E37028"/>
            </w:rPr>
            <w:t>Inleiding</w:t>
          </w:r>
          <w:r w:rsidR="000743E5" w:rsidRPr="00BB0FAF">
            <w:rPr>
              <w:rFonts w:ascii="Arial" w:hAnsi="Arial" w:cs="Arial"/>
              <w:noProof/>
            </w:rPr>
            <w:tab/>
          </w:r>
          <w:r w:rsidR="000743E5" w:rsidRPr="00BB0FAF">
            <w:rPr>
              <w:rFonts w:ascii="Arial" w:hAnsi="Arial" w:cs="Arial"/>
              <w:noProof/>
            </w:rPr>
            <w:fldChar w:fldCharType="begin"/>
          </w:r>
          <w:r w:rsidR="000743E5" w:rsidRPr="00BB0FAF">
            <w:rPr>
              <w:rFonts w:ascii="Arial" w:hAnsi="Arial" w:cs="Arial"/>
              <w:noProof/>
            </w:rPr>
            <w:instrText xml:space="preserve"> PAGEREF _Toc367545861 \h </w:instrText>
          </w:r>
          <w:r w:rsidR="000743E5" w:rsidRPr="00BB0FAF">
            <w:rPr>
              <w:rFonts w:ascii="Arial" w:hAnsi="Arial" w:cs="Arial"/>
              <w:noProof/>
            </w:rPr>
          </w:r>
          <w:r w:rsidR="000743E5" w:rsidRPr="00BB0FAF">
            <w:rPr>
              <w:rFonts w:ascii="Arial" w:hAnsi="Arial" w:cs="Arial"/>
              <w:noProof/>
            </w:rPr>
            <w:fldChar w:fldCharType="separate"/>
          </w:r>
          <w:r w:rsidR="000743E5" w:rsidRPr="00BB0FAF">
            <w:rPr>
              <w:rFonts w:ascii="Arial" w:hAnsi="Arial" w:cs="Arial"/>
              <w:noProof/>
            </w:rPr>
            <w:t>2</w:t>
          </w:r>
          <w:r w:rsidR="000743E5" w:rsidRPr="00BB0FAF">
            <w:rPr>
              <w:rFonts w:ascii="Arial" w:hAnsi="Arial" w:cs="Arial"/>
              <w:noProof/>
            </w:rPr>
            <w:fldChar w:fldCharType="end"/>
          </w:r>
        </w:p>
        <w:p w14:paraId="6584DA53" w14:textId="77777777" w:rsidR="000743E5" w:rsidRPr="00BB0FAF" w:rsidRDefault="000743E5">
          <w:pPr>
            <w:pStyle w:val="Inhopg1"/>
            <w:tabs>
              <w:tab w:val="right" w:pos="9010"/>
            </w:tabs>
            <w:rPr>
              <w:rFonts w:ascii="Arial" w:hAnsi="Arial" w:cs="Arial"/>
              <w:b w:val="0"/>
              <w:caps w:val="0"/>
              <w:noProof/>
              <w:u w:val="none"/>
              <w:lang w:eastAsia="ja-JP"/>
            </w:rPr>
          </w:pPr>
          <w:r w:rsidRPr="00BB0FAF">
            <w:rPr>
              <w:rFonts w:ascii="Arial" w:hAnsi="Arial" w:cs="Arial"/>
              <w:b w:val="0"/>
              <w:noProof/>
              <w:color w:val="E37028"/>
            </w:rPr>
            <w:t>1. Interne analyse</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_Toc367545862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3</w:t>
          </w:r>
          <w:r w:rsidRPr="00BB0FAF">
            <w:rPr>
              <w:rFonts w:ascii="Arial" w:hAnsi="Arial" w:cs="Arial"/>
              <w:noProof/>
            </w:rPr>
            <w:fldChar w:fldCharType="end"/>
          </w:r>
        </w:p>
        <w:p w14:paraId="34B88E33" w14:textId="77777777" w:rsidR="000743E5" w:rsidRPr="00BB0FAF" w:rsidRDefault="000743E5">
          <w:pPr>
            <w:pStyle w:val="Inhopg2"/>
            <w:tabs>
              <w:tab w:val="right" w:pos="9010"/>
            </w:tabs>
            <w:rPr>
              <w:rFonts w:ascii="Arial" w:hAnsi="Arial" w:cs="Arial"/>
              <w:b w:val="0"/>
              <w:smallCaps w:val="0"/>
              <w:noProof/>
              <w:lang w:eastAsia="ja-JP"/>
            </w:rPr>
          </w:pPr>
          <w:r w:rsidRPr="00BB0FAF">
            <w:rPr>
              <w:rFonts w:ascii="Arial" w:hAnsi="Arial" w:cs="Arial"/>
              <w:noProof/>
            </w:rPr>
            <w:t>1.1 Plaats organisatie binnen de beroepspraktijk</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_Toc367545863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3</w:t>
          </w:r>
          <w:r w:rsidRPr="00BB0FAF">
            <w:rPr>
              <w:rFonts w:ascii="Arial" w:hAnsi="Arial" w:cs="Arial"/>
              <w:noProof/>
            </w:rPr>
            <w:fldChar w:fldCharType="end"/>
          </w:r>
        </w:p>
        <w:p w14:paraId="27341185" w14:textId="77777777" w:rsidR="000743E5" w:rsidRPr="00BB0FAF" w:rsidRDefault="000743E5">
          <w:pPr>
            <w:pStyle w:val="Inhopg2"/>
            <w:tabs>
              <w:tab w:val="right" w:pos="9010"/>
            </w:tabs>
            <w:rPr>
              <w:rFonts w:ascii="Arial" w:hAnsi="Arial" w:cs="Arial"/>
              <w:b w:val="0"/>
              <w:smallCaps w:val="0"/>
              <w:noProof/>
              <w:lang w:eastAsia="ja-JP"/>
            </w:rPr>
          </w:pPr>
          <w:r w:rsidRPr="00BB0FAF">
            <w:rPr>
              <w:rFonts w:ascii="Arial" w:hAnsi="Arial" w:cs="Arial"/>
              <w:noProof/>
            </w:rPr>
            <w:t>1.2 MVDS-model</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_Toc367545864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3</w:t>
          </w:r>
          <w:r w:rsidRPr="00BB0FAF">
            <w:rPr>
              <w:rFonts w:ascii="Arial" w:hAnsi="Arial" w:cs="Arial"/>
              <w:noProof/>
            </w:rPr>
            <w:fldChar w:fldCharType="end"/>
          </w:r>
        </w:p>
        <w:p w14:paraId="1390F0BD" w14:textId="77777777" w:rsidR="000743E5" w:rsidRPr="00BB0FAF" w:rsidRDefault="000743E5">
          <w:pPr>
            <w:pStyle w:val="Inhopg2"/>
            <w:tabs>
              <w:tab w:val="right" w:pos="9010"/>
            </w:tabs>
            <w:rPr>
              <w:rFonts w:ascii="Arial" w:hAnsi="Arial" w:cs="Arial"/>
              <w:b w:val="0"/>
              <w:smallCaps w:val="0"/>
              <w:noProof/>
              <w:lang w:eastAsia="ja-JP"/>
            </w:rPr>
          </w:pPr>
          <w:r w:rsidRPr="00BB0FAF">
            <w:rPr>
              <w:rFonts w:ascii="Arial" w:hAnsi="Arial" w:cs="Arial"/>
              <w:noProof/>
            </w:rPr>
            <w:t>1.3 Interne organisatie</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_Toc367545865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3</w:t>
          </w:r>
          <w:r w:rsidRPr="00BB0FAF">
            <w:rPr>
              <w:rFonts w:ascii="Arial" w:hAnsi="Arial" w:cs="Arial"/>
              <w:noProof/>
            </w:rPr>
            <w:fldChar w:fldCharType="end"/>
          </w:r>
        </w:p>
        <w:p w14:paraId="3A7038D5" w14:textId="77777777" w:rsidR="000743E5" w:rsidRPr="00BB0FAF" w:rsidRDefault="000743E5">
          <w:pPr>
            <w:pStyle w:val="Inhopg2"/>
            <w:tabs>
              <w:tab w:val="right" w:pos="9010"/>
            </w:tabs>
            <w:rPr>
              <w:rFonts w:ascii="Arial" w:hAnsi="Arial" w:cs="Arial"/>
              <w:b w:val="0"/>
              <w:smallCaps w:val="0"/>
              <w:noProof/>
              <w:lang w:eastAsia="ja-JP"/>
            </w:rPr>
          </w:pPr>
          <w:r w:rsidRPr="00BB0FAF">
            <w:rPr>
              <w:rFonts w:ascii="Arial" w:hAnsi="Arial" w:cs="Arial"/>
              <w:noProof/>
            </w:rPr>
            <w:t>1.4 Inkomsten</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_Toc367545866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3</w:t>
          </w:r>
          <w:r w:rsidRPr="00BB0FAF">
            <w:rPr>
              <w:rFonts w:ascii="Arial" w:hAnsi="Arial" w:cs="Arial"/>
              <w:noProof/>
            </w:rPr>
            <w:fldChar w:fldCharType="end"/>
          </w:r>
        </w:p>
        <w:p w14:paraId="7E4129BA" w14:textId="77777777" w:rsidR="000743E5" w:rsidRPr="00BB0FAF" w:rsidRDefault="000743E5">
          <w:pPr>
            <w:pStyle w:val="Inhopg2"/>
            <w:tabs>
              <w:tab w:val="right" w:pos="9010"/>
            </w:tabs>
            <w:rPr>
              <w:rFonts w:ascii="Arial" w:hAnsi="Arial" w:cs="Arial"/>
              <w:b w:val="0"/>
              <w:smallCaps w:val="0"/>
              <w:noProof/>
              <w:lang w:eastAsia="ja-JP"/>
            </w:rPr>
          </w:pPr>
          <w:r w:rsidRPr="00BB0FAF">
            <w:rPr>
              <w:rFonts w:ascii="Arial" w:hAnsi="Arial" w:cs="Arial"/>
              <w:noProof/>
            </w:rPr>
            <w:t>1.5 Verzorgingsgebied</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_Toc367545867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3</w:t>
          </w:r>
          <w:r w:rsidRPr="00BB0FAF">
            <w:rPr>
              <w:rFonts w:ascii="Arial" w:hAnsi="Arial" w:cs="Arial"/>
              <w:noProof/>
            </w:rPr>
            <w:fldChar w:fldCharType="end"/>
          </w:r>
        </w:p>
        <w:p w14:paraId="24EAC96C" w14:textId="77777777" w:rsidR="000743E5" w:rsidRPr="00BB0FAF" w:rsidRDefault="000743E5">
          <w:pPr>
            <w:pStyle w:val="Inhopg2"/>
            <w:tabs>
              <w:tab w:val="right" w:pos="9010"/>
            </w:tabs>
            <w:rPr>
              <w:rFonts w:ascii="Arial" w:hAnsi="Arial" w:cs="Arial"/>
              <w:b w:val="0"/>
              <w:smallCaps w:val="0"/>
              <w:noProof/>
              <w:lang w:eastAsia="ja-JP"/>
            </w:rPr>
          </w:pPr>
          <w:r w:rsidRPr="00BB0FAF">
            <w:rPr>
              <w:rFonts w:ascii="Arial" w:hAnsi="Arial" w:cs="Arial"/>
              <w:noProof/>
            </w:rPr>
            <w:t>1.6 Diensten en doelgroepen (PMC’s)</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_Toc367545868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4</w:t>
          </w:r>
          <w:r w:rsidRPr="00BB0FAF">
            <w:rPr>
              <w:rFonts w:ascii="Arial" w:hAnsi="Arial" w:cs="Arial"/>
              <w:noProof/>
            </w:rPr>
            <w:fldChar w:fldCharType="end"/>
          </w:r>
        </w:p>
        <w:p w14:paraId="5E3DE9A8" w14:textId="77777777" w:rsidR="000743E5" w:rsidRPr="00BB0FAF" w:rsidRDefault="000743E5">
          <w:pPr>
            <w:pStyle w:val="Inhopg2"/>
            <w:tabs>
              <w:tab w:val="right" w:pos="9010"/>
            </w:tabs>
            <w:rPr>
              <w:rFonts w:ascii="Arial" w:hAnsi="Arial" w:cs="Arial"/>
              <w:b w:val="0"/>
              <w:smallCaps w:val="0"/>
              <w:noProof/>
              <w:lang w:eastAsia="ja-JP"/>
            </w:rPr>
          </w:pPr>
          <w:r w:rsidRPr="00BB0FAF">
            <w:rPr>
              <w:rFonts w:ascii="Arial" w:hAnsi="Arial" w:cs="Arial"/>
              <w:noProof/>
            </w:rPr>
            <w:t>1.5 7S-model</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_Toc367545869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4</w:t>
          </w:r>
          <w:r w:rsidRPr="00BB0FAF">
            <w:rPr>
              <w:rFonts w:ascii="Arial" w:hAnsi="Arial" w:cs="Arial"/>
              <w:noProof/>
            </w:rPr>
            <w:fldChar w:fldCharType="end"/>
          </w:r>
        </w:p>
        <w:p w14:paraId="0839BF6E" w14:textId="77777777" w:rsidR="000743E5" w:rsidRPr="00BB0FAF" w:rsidRDefault="000743E5">
          <w:pPr>
            <w:pStyle w:val="Inhopg1"/>
            <w:tabs>
              <w:tab w:val="right" w:pos="9010"/>
            </w:tabs>
            <w:rPr>
              <w:rFonts w:ascii="Arial" w:hAnsi="Arial" w:cs="Arial"/>
              <w:b w:val="0"/>
              <w:caps w:val="0"/>
              <w:noProof/>
              <w:u w:val="none"/>
              <w:lang w:eastAsia="ja-JP"/>
            </w:rPr>
          </w:pPr>
          <w:r w:rsidRPr="00BB0FAF">
            <w:rPr>
              <w:rFonts w:ascii="Arial" w:hAnsi="Arial" w:cs="Arial"/>
              <w:b w:val="0"/>
              <w:noProof/>
              <w:color w:val="E37028"/>
            </w:rPr>
            <w:t>2. Externe analyse</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_Toc367545870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4</w:t>
          </w:r>
          <w:r w:rsidRPr="00BB0FAF">
            <w:rPr>
              <w:rFonts w:ascii="Arial" w:hAnsi="Arial" w:cs="Arial"/>
              <w:noProof/>
            </w:rPr>
            <w:fldChar w:fldCharType="end"/>
          </w:r>
        </w:p>
        <w:p w14:paraId="2A7199EE" w14:textId="77777777" w:rsidR="000743E5" w:rsidRPr="00BB0FAF" w:rsidRDefault="000743E5">
          <w:pPr>
            <w:pStyle w:val="Inhopg2"/>
            <w:tabs>
              <w:tab w:val="right" w:pos="9010"/>
            </w:tabs>
            <w:rPr>
              <w:rFonts w:ascii="Arial" w:hAnsi="Arial" w:cs="Arial"/>
              <w:b w:val="0"/>
              <w:smallCaps w:val="0"/>
              <w:noProof/>
              <w:lang w:eastAsia="ja-JP"/>
            </w:rPr>
          </w:pPr>
          <w:r w:rsidRPr="00BB0FAF">
            <w:rPr>
              <w:rFonts w:ascii="Arial" w:hAnsi="Arial" w:cs="Arial"/>
              <w:noProof/>
            </w:rPr>
            <w:t>2.1 Ontwikkelingen in de wijk</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_Toc367545871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4</w:t>
          </w:r>
          <w:r w:rsidRPr="00BB0FAF">
            <w:rPr>
              <w:rFonts w:ascii="Arial" w:hAnsi="Arial" w:cs="Arial"/>
              <w:noProof/>
            </w:rPr>
            <w:fldChar w:fldCharType="end"/>
          </w:r>
        </w:p>
        <w:p w14:paraId="632B176D" w14:textId="77777777" w:rsidR="000743E5" w:rsidRPr="00BB0FAF" w:rsidRDefault="000743E5">
          <w:pPr>
            <w:pStyle w:val="Inhopg3"/>
            <w:tabs>
              <w:tab w:val="right" w:pos="9010"/>
            </w:tabs>
            <w:rPr>
              <w:rFonts w:ascii="Arial" w:hAnsi="Arial" w:cs="Arial"/>
              <w:smallCaps w:val="0"/>
              <w:noProof/>
              <w:lang w:eastAsia="ja-JP"/>
            </w:rPr>
          </w:pPr>
          <w:r w:rsidRPr="00BB0FAF">
            <w:rPr>
              <w:rFonts w:ascii="Arial" w:hAnsi="Arial" w:cs="Arial"/>
              <w:i/>
              <w:noProof/>
            </w:rPr>
            <w:t>2.1.1 Meso niveau</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_Toc367545872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4</w:t>
          </w:r>
          <w:r w:rsidRPr="00BB0FAF">
            <w:rPr>
              <w:rFonts w:ascii="Arial" w:hAnsi="Arial" w:cs="Arial"/>
              <w:noProof/>
            </w:rPr>
            <w:fldChar w:fldCharType="end"/>
          </w:r>
        </w:p>
        <w:p w14:paraId="072E93E2" w14:textId="77777777" w:rsidR="000743E5" w:rsidRPr="00BB0FAF" w:rsidRDefault="000743E5">
          <w:pPr>
            <w:pStyle w:val="Inhopg3"/>
            <w:tabs>
              <w:tab w:val="right" w:pos="9010"/>
            </w:tabs>
            <w:rPr>
              <w:rFonts w:ascii="Arial" w:hAnsi="Arial" w:cs="Arial"/>
              <w:smallCaps w:val="0"/>
              <w:noProof/>
              <w:lang w:eastAsia="ja-JP"/>
            </w:rPr>
          </w:pPr>
          <w:r w:rsidRPr="00BB0FAF">
            <w:rPr>
              <w:rFonts w:ascii="Arial" w:hAnsi="Arial" w:cs="Arial"/>
              <w:i/>
              <w:noProof/>
            </w:rPr>
            <w:t>2.1.2 Macro niveau</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_Toc367545873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4</w:t>
          </w:r>
          <w:r w:rsidRPr="00BB0FAF">
            <w:rPr>
              <w:rFonts w:ascii="Arial" w:hAnsi="Arial" w:cs="Arial"/>
              <w:noProof/>
            </w:rPr>
            <w:fldChar w:fldCharType="end"/>
          </w:r>
        </w:p>
        <w:p w14:paraId="20EBEC11" w14:textId="77777777" w:rsidR="000743E5" w:rsidRPr="00BB0FAF" w:rsidRDefault="000743E5">
          <w:pPr>
            <w:pStyle w:val="Inhopg2"/>
            <w:tabs>
              <w:tab w:val="right" w:pos="9010"/>
            </w:tabs>
            <w:rPr>
              <w:rFonts w:ascii="Arial" w:hAnsi="Arial" w:cs="Arial"/>
              <w:b w:val="0"/>
              <w:smallCaps w:val="0"/>
              <w:noProof/>
              <w:lang w:eastAsia="ja-JP"/>
            </w:rPr>
          </w:pPr>
          <w:r w:rsidRPr="00BB0FAF">
            <w:rPr>
              <w:rFonts w:ascii="Arial" w:hAnsi="Arial" w:cs="Arial"/>
              <w:noProof/>
            </w:rPr>
            <w:t>2.2 DESTEP-analyse</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_Toc367545874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4</w:t>
          </w:r>
          <w:r w:rsidRPr="00BB0FAF">
            <w:rPr>
              <w:rFonts w:ascii="Arial" w:hAnsi="Arial" w:cs="Arial"/>
              <w:noProof/>
            </w:rPr>
            <w:fldChar w:fldCharType="end"/>
          </w:r>
        </w:p>
        <w:p w14:paraId="15CC0D0A" w14:textId="77777777" w:rsidR="000743E5" w:rsidRPr="00BB0FAF" w:rsidRDefault="000743E5">
          <w:pPr>
            <w:pStyle w:val="Inhopg3"/>
            <w:tabs>
              <w:tab w:val="right" w:pos="9010"/>
            </w:tabs>
            <w:rPr>
              <w:rFonts w:ascii="Arial" w:hAnsi="Arial" w:cs="Arial"/>
              <w:smallCaps w:val="0"/>
              <w:noProof/>
              <w:lang w:eastAsia="ja-JP"/>
            </w:rPr>
          </w:pPr>
          <w:r w:rsidRPr="00BB0FAF">
            <w:rPr>
              <w:rFonts w:ascii="Arial" w:hAnsi="Arial" w:cs="Arial"/>
              <w:i/>
              <w:noProof/>
            </w:rPr>
            <w:t>2.2.1 Demografisch</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_Toc367545875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4</w:t>
          </w:r>
          <w:r w:rsidRPr="00BB0FAF">
            <w:rPr>
              <w:rFonts w:ascii="Arial" w:hAnsi="Arial" w:cs="Arial"/>
              <w:noProof/>
            </w:rPr>
            <w:fldChar w:fldCharType="end"/>
          </w:r>
        </w:p>
        <w:p w14:paraId="501CE956" w14:textId="77777777" w:rsidR="000743E5" w:rsidRPr="00BB0FAF" w:rsidRDefault="000743E5">
          <w:pPr>
            <w:pStyle w:val="Inhopg3"/>
            <w:tabs>
              <w:tab w:val="right" w:pos="9010"/>
            </w:tabs>
            <w:rPr>
              <w:rFonts w:ascii="Arial" w:hAnsi="Arial" w:cs="Arial"/>
              <w:smallCaps w:val="0"/>
              <w:noProof/>
              <w:lang w:eastAsia="ja-JP"/>
            </w:rPr>
          </w:pPr>
          <w:r w:rsidRPr="00BB0FAF">
            <w:rPr>
              <w:rFonts w:ascii="Arial" w:hAnsi="Arial" w:cs="Arial"/>
              <w:i/>
              <w:noProof/>
            </w:rPr>
            <w:t>2.2.2 Economisch</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_Toc367545876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4</w:t>
          </w:r>
          <w:r w:rsidRPr="00BB0FAF">
            <w:rPr>
              <w:rFonts w:ascii="Arial" w:hAnsi="Arial" w:cs="Arial"/>
              <w:noProof/>
            </w:rPr>
            <w:fldChar w:fldCharType="end"/>
          </w:r>
        </w:p>
        <w:p w14:paraId="003064A2" w14:textId="77777777" w:rsidR="000743E5" w:rsidRPr="00BB0FAF" w:rsidRDefault="000743E5">
          <w:pPr>
            <w:pStyle w:val="Inhopg3"/>
            <w:tabs>
              <w:tab w:val="right" w:pos="9010"/>
            </w:tabs>
            <w:rPr>
              <w:rFonts w:ascii="Arial" w:hAnsi="Arial" w:cs="Arial"/>
              <w:smallCaps w:val="0"/>
              <w:noProof/>
              <w:lang w:eastAsia="ja-JP"/>
            </w:rPr>
          </w:pPr>
          <w:r w:rsidRPr="00BB0FAF">
            <w:rPr>
              <w:rFonts w:ascii="Arial" w:hAnsi="Arial" w:cs="Arial"/>
              <w:i/>
              <w:noProof/>
            </w:rPr>
            <w:t>2.2.3 Sociaal</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_Toc367545877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4</w:t>
          </w:r>
          <w:r w:rsidRPr="00BB0FAF">
            <w:rPr>
              <w:rFonts w:ascii="Arial" w:hAnsi="Arial" w:cs="Arial"/>
              <w:noProof/>
            </w:rPr>
            <w:fldChar w:fldCharType="end"/>
          </w:r>
        </w:p>
        <w:p w14:paraId="5B914CE7" w14:textId="77777777" w:rsidR="000743E5" w:rsidRPr="00BB0FAF" w:rsidRDefault="000743E5">
          <w:pPr>
            <w:pStyle w:val="Inhopg3"/>
            <w:tabs>
              <w:tab w:val="right" w:pos="9010"/>
            </w:tabs>
            <w:rPr>
              <w:rFonts w:ascii="Arial" w:hAnsi="Arial" w:cs="Arial"/>
              <w:smallCaps w:val="0"/>
              <w:noProof/>
              <w:lang w:eastAsia="ja-JP"/>
            </w:rPr>
          </w:pPr>
          <w:r w:rsidRPr="00BB0FAF">
            <w:rPr>
              <w:rFonts w:ascii="Arial" w:hAnsi="Arial" w:cs="Arial"/>
              <w:i/>
              <w:noProof/>
            </w:rPr>
            <w:t>2.2.4 Technologisch</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_Toc367545878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4</w:t>
          </w:r>
          <w:r w:rsidRPr="00BB0FAF">
            <w:rPr>
              <w:rFonts w:ascii="Arial" w:hAnsi="Arial" w:cs="Arial"/>
              <w:noProof/>
            </w:rPr>
            <w:fldChar w:fldCharType="end"/>
          </w:r>
        </w:p>
        <w:p w14:paraId="704020A5" w14:textId="77777777" w:rsidR="000743E5" w:rsidRPr="00BB0FAF" w:rsidRDefault="000743E5">
          <w:pPr>
            <w:pStyle w:val="Inhopg3"/>
            <w:tabs>
              <w:tab w:val="right" w:pos="9010"/>
            </w:tabs>
            <w:rPr>
              <w:rFonts w:ascii="Arial" w:hAnsi="Arial" w:cs="Arial"/>
              <w:smallCaps w:val="0"/>
              <w:noProof/>
              <w:lang w:eastAsia="ja-JP"/>
            </w:rPr>
          </w:pPr>
          <w:r w:rsidRPr="00BB0FAF">
            <w:rPr>
              <w:rFonts w:ascii="Arial" w:hAnsi="Arial" w:cs="Arial"/>
              <w:i/>
              <w:noProof/>
            </w:rPr>
            <w:t>2.2.5 Ecologisch</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_Toc367545879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4</w:t>
          </w:r>
          <w:r w:rsidRPr="00BB0FAF">
            <w:rPr>
              <w:rFonts w:ascii="Arial" w:hAnsi="Arial" w:cs="Arial"/>
              <w:noProof/>
            </w:rPr>
            <w:fldChar w:fldCharType="end"/>
          </w:r>
        </w:p>
        <w:p w14:paraId="6731434A" w14:textId="77777777" w:rsidR="000743E5" w:rsidRPr="00BB0FAF" w:rsidRDefault="000743E5">
          <w:pPr>
            <w:pStyle w:val="Inhopg3"/>
            <w:tabs>
              <w:tab w:val="right" w:pos="9010"/>
            </w:tabs>
            <w:rPr>
              <w:rFonts w:ascii="Arial" w:hAnsi="Arial" w:cs="Arial"/>
              <w:smallCaps w:val="0"/>
              <w:noProof/>
              <w:lang w:eastAsia="ja-JP"/>
            </w:rPr>
          </w:pPr>
          <w:r w:rsidRPr="00BB0FAF">
            <w:rPr>
              <w:rFonts w:ascii="Arial" w:hAnsi="Arial" w:cs="Arial"/>
              <w:i/>
              <w:noProof/>
            </w:rPr>
            <w:t>2.2.6 Politiek - Juridisch</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_Toc367545880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4</w:t>
          </w:r>
          <w:r w:rsidRPr="00BB0FAF">
            <w:rPr>
              <w:rFonts w:ascii="Arial" w:hAnsi="Arial" w:cs="Arial"/>
              <w:noProof/>
            </w:rPr>
            <w:fldChar w:fldCharType="end"/>
          </w:r>
        </w:p>
        <w:p w14:paraId="67EF56B5" w14:textId="77777777" w:rsidR="000743E5" w:rsidRPr="00BB0FAF" w:rsidRDefault="000743E5">
          <w:pPr>
            <w:pStyle w:val="Inhopg2"/>
            <w:tabs>
              <w:tab w:val="right" w:pos="9010"/>
            </w:tabs>
            <w:rPr>
              <w:rFonts w:ascii="Arial" w:hAnsi="Arial" w:cs="Arial"/>
              <w:b w:val="0"/>
              <w:smallCaps w:val="0"/>
              <w:noProof/>
              <w:lang w:eastAsia="ja-JP"/>
            </w:rPr>
          </w:pPr>
          <w:r w:rsidRPr="00BB0FAF">
            <w:rPr>
              <w:rFonts w:ascii="Arial" w:hAnsi="Arial" w:cs="Arial"/>
              <w:noProof/>
            </w:rPr>
            <w:t>2.3 Concurrentie-analyse</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_Toc367545881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4</w:t>
          </w:r>
          <w:r w:rsidRPr="00BB0FAF">
            <w:rPr>
              <w:rFonts w:ascii="Arial" w:hAnsi="Arial" w:cs="Arial"/>
              <w:noProof/>
            </w:rPr>
            <w:fldChar w:fldCharType="end"/>
          </w:r>
        </w:p>
        <w:p w14:paraId="63DE3C03" w14:textId="77777777" w:rsidR="000743E5" w:rsidRPr="00BB0FAF" w:rsidRDefault="000743E5">
          <w:pPr>
            <w:pStyle w:val="Inhopg2"/>
            <w:tabs>
              <w:tab w:val="right" w:pos="9010"/>
            </w:tabs>
            <w:rPr>
              <w:rFonts w:ascii="Arial" w:hAnsi="Arial" w:cs="Arial"/>
              <w:b w:val="0"/>
              <w:smallCaps w:val="0"/>
              <w:noProof/>
              <w:lang w:eastAsia="ja-JP"/>
            </w:rPr>
          </w:pPr>
          <w:r w:rsidRPr="00BB0FAF">
            <w:rPr>
              <w:rFonts w:ascii="Arial" w:hAnsi="Arial" w:cs="Arial"/>
              <w:noProof/>
            </w:rPr>
            <w:t>2.3 Stakeholder-analyse</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_Toc367545882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5</w:t>
          </w:r>
          <w:r w:rsidRPr="00BB0FAF">
            <w:rPr>
              <w:rFonts w:ascii="Arial" w:hAnsi="Arial" w:cs="Arial"/>
              <w:noProof/>
            </w:rPr>
            <w:fldChar w:fldCharType="end"/>
          </w:r>
        </w:p>
        <w:p w14:paraId="5FB12C42" w14:textId="77777777" w:rsidR="000743E5" w:rsidRPr="00BB0FAF" w:rsidRDefault="000743E5">
          <w:pPr>
            <w:pStyle w:val="Inhopg2"/>
            <w:tabs>
              <w:tab w:val="right" w:pos="9010"/>
            </w:tabs>
            <w:rPr>
              <w:rFonts w:ascii="Arial" w:hAnsi="Arial" w:cs="Arial"/>
              <w:b w:val="0"/>
              <w:smallCaps w:val="0"/>
              <w:noProof/>
              <w:lang w:eastAsia="ja-JP"/>
            </w:rPr>
          </w:pPr>
          <w:r w:rsidRPr="00BB0FAF">
            <w:rPr>
              <w:rFonts w:ascii="Arial" w:hAnsi="Arial" w:cs="Arial"/>
              <w:noProof/>
            </w:rPr>
            <w:t>2.3 SWOT-analyse</w:t>
          </w:r>
          <w:r w:rsidRPr="00BB0FAF">
            <w:rPr>
              <w:rFonts w:ascii="Arial" w:hAnsi="Arial" w:cs="Arial"/>
              <w:noProof/>
            </w:rPr>
            <w:tab/>
          </w:r>
          <w:r w:rsidRPr="00BB0FAF">
            <w:rPr>
              <w:rFonts w:ascii="Arial" w:hAnsi="Arial" w:cs="Arial"/>
              <w:noProof/>
            </w:rPr>
            <w:fldChar w:fldCharType="begin"/>
          </w:r>
          <w:r w:rsidRPr="00BB0FAF">
            <w:rPr>
              <w:rFonts w:ascii="Arial" w:hAnsi="Arial" w:cs="Arial"/>
              <w:noProof/>
            </w:rPr>
            <w:instrText xml:space="preserve"> PAGEREF _Toc367545883 \h </w:instrText>
          </w:r>
          <w:r w:rsidRPr="00BB0FAF">
            <w:rPr>
              <w:rFonts w:ascii="Arial" w:hAnsi="Arial" w:cs="Arial"/>
              <w:noProof/>
            </w:rPr>
          </w:r>
          <w:r w:rsidRPr="00BB0FAF">
            <w:rPr>
              <w:rFonts w:ascii="Arial" w:hAnsi="Arial" w:cs="Arial"/>
              <w:noProof/>
            </w:rPr>
            <w:fldChar w:fldCharType="separate"/>
          </w:r>
          <w:r w:rsidRPr="00BB0FAF">
            <w:rPr>
              <w:rFonts w:ascii="Arial" w:hAnsi="Arial" w:cs="Arial"/>
              <w:noProof/>
            </w:rPr>
            <w:t>5</w:t>
          </w:r>
          <w:r w:rsidRPr="00BB0FAF">
            <w:rPr>
              <w:rFonts w:ascii="Arial" w:hAnsi="Arial" w:cs="Arial"/>
              <w:noProof/>
            </w:rPr>
            <w:fldChar w:fldCharType="end"/>
          </w:r>
        </w:p>
        <w:p w14:paraId="5DB17A50" w14:textId="77777777" w:rsidR="00A907CF" w:rsidRPr="00BB0FAF" w:rsidRDefault="00015C6C" w:rsidP="00A907CF">
          <w:pPr>
            <w:rPr>
              <w:rFonts w:ascii="Arial" w:hAnsi="Arial" w:cs="Arial"/>
              <w:b/>
              <w:bCs/>
              <w:noProof/>
              <w:sz w:val="22"/>
              <w:szCs w:val="22"/>
            </w:rPr>
          </w:pPr>
          <w:r w:rsidRPr="00BB0FAF">
            <w:rPr>
              <w:rFonts w:ascii="Arial" w:hAnsi="Arial" w:cs="Arial"/>
              <w:b/>
              <w:bCs/>
              <w:noProof/>
              <w:sz w:val="22"/>
              <w:szCs w:val="22"/>
            </w:rPr>
            <w:fldChar w:fldCharType="end"/>
          </w:r>
        </w:p>
        <w:p w14:paraId="3369A9CD" w14:textId="77777777" w:rsidR="00A907CF" w:rsidRPr="00BB0FAF" w:rsidRDefault="00A907CF" w:rsidP="00A907CF">
          <w:pPr>
            <w:rPr>
              <w:rFonts w:ascii="Arial" w:hAnsi="Arial" w:cs="Arial"/>
              <w:b/>
              <w:bCs/>
              <w:noProof/>
              <w:sz w:val="22"/>
              <w:szCs w:val="22"/>
            </w:rPr>
          </w:pPr>
        </w:p>
        <w:p w14:paraId="51C2709E" w14:textId="4CBAC022" w:rsidR="00A907CF" w:rsidRPr="00BB0FAF" w:rsidRDefault="00BB0FAF" w:rsidP="00A907CF">
          <w:pPr>
            <w:rPr>
              <w:rFonts w:ascii="Arial" w:hAnsi="Arial" w:cs="Arial"/>
              <w:sz w:val="22"/>
              <w:szCs w:val="22"/>
            </w:rPr>
          </w:pPr>
        </w:p>
      </w:sdtContent>
    </w:sdt>
    <w:bookmarkStart w:id="2" w:name="_Toc367545861" w:displacedByCustomXml="prev"/>
    <w:p w14:paraId="4527D0B8" w14:textId="77777777" w:rsidR="005E6C0A" w:rsidRPr="00BB0FAF" w:rsidRDefault="005E6C0A" w:rsidP="00944725">
      <w:pPr>
        <w:pStyle w:val="Kop1"/>
        <w:jc w:val="center"/>
        <w:rPr>
          <w:rFonts w:ascii="Arial" w:hAnsi="Arial" w:cs="Arial"/>
          <w:b w:val="0"/>
          <w:color w:val="E37028"/>
          <w:sz w:val="22"/>
          <w:szCs w:val="22"/>
        </w:rPr>
      </w:pPr>
    </w:p>
    <w:p w14:paraId="22ED74EC" w14:textId="68D3FFDE" w:rsidR="005E6C0A" w:rsidRPr="00BB0FAF" w:rsidRDefault="005E6C0A" w:rsidP="00944725">
      <w:pPr>
        <w:pStyle w:val="Kop1"/>
        <w:jc w:val="center"/>
        <w:rPr>
          <w:rFonts w:ascii="Arial" w:hAnsi="Arial" w:cs="Arial"/>
          <w:b w:val="0"/>
          <w:color w:val="E37028"/>
          <w:sz w:val="22"/>
          <w:szCs w:val="22"/>
        </w:rPr>
      </w:pPr>
    </w:p>
    <w:p w14:paraId="280BDE69" w14:textId="41DC1447" w:rsidR="005E6C0A" w:rsidRDefault="005E6C0A" w:rsidP="005E6C0A">
      <w:pPr>
        <w:rPr>
          <w:rFonts w:ascii="Arial" w:hAnsi="Arial" w:cs="Arial"/>
        </w:rPr>
      </w:pPr>
    </w:p>
    <w:p w14:paraId="3302C275" w14:textId="235D6D01" w:rsidR="00BB0FAF" w:rsidRDefault="00BB0FAF" w:rsidP="005E6C0A">
      <w:pPr>
        <w:rPr>
          <w:rFonts w:ascii="Arial" w:hAnsi="Arial" w:cs="Arial"/>
        </w:rPr>
      </w:pPr>
    </w:p>
    <w:p w14:paraId="522B7D8E" w14:textId="77777777" w:rsidR="00BB0FAF" w:rsidRPr="00BB0FAF" w:rsidRDefault="00BB0FAF" w:rsidP="005E6C0A">
      <w:pPr>
        <w:rPr>
          <w:rFonts w:ascii="Arial" w:hAnsi="Arial" w:cs="Arial"/>
        </w:rPr>
      </w:pPr>
    </w:p>
    <w:p w14:paraId="5D36FDC9" w14:textId="78AD1437" w:rsidR="00944725" w:rsidRPr="00BB0FAF" w:rsidRDefault="00944725" w:rsidP="00944725">
      <w:pPr>
        <w:pStyle w:val="Kop1"/>
        <w:jc w:val="center"/>
        <w:rPr>
          <w:rFonts w:ascii="Arial" w:hAnsi="Arial" w:cs="Arial"/>
          <w:b w:val="0"/>
          <w:color w:val="E37028"/>
          <w:sz w:val="40"/>
          <w:szCs w:val="22"/>
        </w:rPr>
      </w:pPr>
      <w:r w:rsidRPr="00BB0FAF">
        <w:rPr>
          <w:rFonts w:ascii="Arial" w:hAnsi="Arial" w:cs="Arial"/>
          <w:b w:val="0"/>
          <w:color w:val="E37028"/>
          <w:sz w:val="40"/>
          <w:szCs w:val="22"/>
        </w:rPr>
        <w:lastRenderedPageBreak/>
        <w:t>Inleiding</w:t>
      </w:r>
      <w:bookmarkEnd w:id="2"/>
    </w:p>
    <w:p w14:paraId="21B2DF17" w14:textId="77777777" w:rsidR="0083215D" w:rsidRPr="00BB0FAF" w:rsidRDefault="00944725">
      <w:pPr>
        <w:rPr>
          <w:rFonts w:ascii="Arial" w:hAnsi="Arial" w:cs="Arial"/>
          <w:sz w:val="22"/>
          <w:szCs w:val="22"/>
        </w:rPr>
      </w:pPr>
      <w:r w:rsidRPr="00BB0FAF">
        <w:rPr>
          <w:rFonts w:ascii="Arial" w:hAnsi="Arial" w:cs="Arial"/>
          <w:b/>
          <w:noProof/>
          <w:color w:val="E37028"/>
          <w:sz w:val="22"/>
          <w:szCs w:val="22"/>
        </w:rPr>
        <mc:AlternateContent>
          <mc:Choice Requires="wps">
            <w:drawing>
              <wp:anchor distT="0" distB="0" distL="114300" distR="114300" simplePos="0" relativeHeight="251666432" behindDoc="0" locked="0" layoutInCell="1" allowOverlap="1" wp14:anchorId="1C0E5B78" wp14:editId="6DD7DA17">
                <wp:simplePos x="0" y="0"/>
                <wp:positionH relativeFrom="column">
                  <wp:posOffset>571500</wp:posOffset>
                </wp:positionH>
                <wp:positionV relativeFrom="paragraph">
                  <wp:posOffset>40005</wp:posOffset>
                </wp:positionV>
                <wp:extent cx="4686300" cy="0"/>
                <wp:effectExtent l="0" t="0" r="12700" b="25400"/>
                <wp:wrapNone/>
                <wp:docPr id="8" name="Rechte verbindingslijn 8"/>
                <wp:cNvGraphicFramePr/>
                <a:graphic xmlns:a="http://schemas.openxmlformats.org/drawingml/2006/main">
                  <a:graphicData uri="http://schemas.microsoft.com/office/word/2010/wordprocessingShape">
                    <wps:wsp>
                      <wps:cNvCnPr/>
                      <wps:spPr>
                        <a:xfrm>
                          <a:off x="0" y="0"/>
                          <a:ext cx="4686300" cy="0"/>
                        </a:xfrm>
                        <a:prstGeom prst="line">
                          <a:avLst/>
                        </a:prstGeom>
                        <a:ln>
                          <a:solidFill>
                            <a:srgbClr val="F6924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B129B26" id="Rechte verbindingslijn 8"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3.15pt" to="41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" strokecolor="#f69240"/>
            </w:pict>
          </mc:Fallback>
        </mc:AlternateContent>
      </w:r>
    </w:p>
    <w:p w14:paraId="0D125AD5" w14:textId="77777777" w:rsidR="00C6358A" w:rsidRPr="00BB0FAF" w:rsidRDefault="00C6358A" w:rsidP="00C6358A">
      <w:pPr>
        <w:jc w:val="both"/>
        <w:rPr>
          <w:rFonts w:ascii="Arial" w:eastAsia="MS Mincho" w:hAnsi="Arial" w:cs="Arial"/>
          <w:sz w:val="22"/>
          <w:szCs w:val="22"/>
        </w:rPr>
      </w:pPr>
      <w:r w:rsidRPr="00BB0FAF">
        <w:rPr>
          <w:rFonts w:ascii="Arial" w:eastAsia="MS Mincho" w:hAnsi="Arial" w:cs="Arial"/>
          <w:sz w:val="22"/>
          <w:szCs w:val="22"/>
        </w:rPr>
        <w:t xml:space="preserve">Beste lezer, </w:t>
      </w:r>
    </w:p>
    <w:bookmarkEnd w:id="1"/>
    <w:p w14:paraId="1433659D" w14:textId="77777777" w:rsidR="00C6358A" w:rsidRPr="00BB0FAF" w:rsidRDefault="00C6358A" w:rsidP="00C6358A">
      <w:pPr>
        <w:jc w:val="both"/>
        <w:rPr>
          <w:rFonts w:ascii="Arial" w:eastAsia="MS Mincho" w:hAnsi="Arial" w:cs="Arial"/>
          <w:sz w:val="22"/>
          <w:szCs w:val="22"/>
        </w:rPr>
      </w:pPr>
    </w:p>
    <w:p w14:paraId="12CDEF69" w14:textId="4D3CFE06" w:rsidR="00C6358A" w:rsidRPr="00BB0FAF" w:rsidRDefault="00C6358A" w:rsidP="00C6358A">
      <w:pPr>
        <w:jc w:val="both"/>
        <w:rPr>
          <w:rFonts w:ascii="Arial" w:eastAsia="Times New Roman" w:hAnsi="Arial" w:cs="Arial"/>
          <w:sz w:val="22"/>
          <w:szCs w:val="22"/>
        </w:rPr>
      </w:pPr>
      <w:r w:rsidRPr="00BB0FAF">
        <w:rPr>
          <w:rFonts w:ascii="Arial" w:eastAsia="Times New Roman" w:hAnsi="Arial" w:cs="Arial"/>
          <w:sz w:val="22"/>
          <w:szCs w:val="22"/>
        </w:rPr>
        <w:t xml:space="preserve">Mijn naam is Henri Klijnstra, tweede jaar student aan de opleiding Sport, Gezondheid en Management aan de Hanze Hogeschool te Groningen. In opdracht van onze opleiding wordt er stage gelopen in leerjaar twee. In blok een wordt er een dag stage gelopen en dit wordt vanaf blok twee drie dagen. Deze stage wordt gelopen in het Sportgezondsheidcentrum te Groningen. </w:t>
      </w:r>
    </w:p>
    <w:p w14:paraId="01664B8A" w14:textId="77777777" w:rsidR="00C6358A" w:rsidRPr="00BB0FAF" w:rsidRDefault="00C6358A" w:rsidP="00C6358A">
      <w:pPr>
        <w:jc w:val="both"/>
        <w:rPr>
          <w:rFonts w:ascii="Arial" w:eastAsia="Times New Roman" w:hAnsi="Arial" w:cs="Arial"/>
          <w:sz w:val="22"/>
          <w:szCs w:val="22"/>
        </w:rPr>
      </w:pPr>
    </w:p>
    <w:p w14:paraId="4C6CB00B" w14:textId="038CA999" w:rsidR="00C6358A" w:rsidRPr="00BB0FAF" w:rsidRDefault="00C270A3" w:rsidP="00C6358A">
      <w:pPr>
        <w:jc w:val="both"/>
        <w:rPr>
          <w:rFonts w:ascii="Arial" w:eastAsia="Times New Roman" w:hAnsi="Arial" w:cs="Arial"/>
          <w:sz w:val="22"/>
          <w:szCs w:val="22"/>
        </w:rPr>
      </w:pPr>
      <w:r w:rsidRPr="00BB0FAF">
        <w:rPr>
          <w:rFonts w:ascii="Arial" w:eastAsia="Times New Roman" w:hAnsi="Arial" w:cs="Arial"/>
          <w:sz w:val="22"/>
          <w:szCs w:val="22"/>
        </w:rPr>
        <w:t>Ik wil het Sportgezondheidscentrum en Hanze Fit bedanken voor hun bijdrage en medewerking aan de stageopdrachten</w:t>
      </w:r>
      <w:r w:rsidR="00C6358A" w:rsidRPr="00BB0FAF">
        <w:rPr>
          <w:rFonts w:ascii="Arial" w:eastAsia="Times New Roman" w:hAnsi="Arial" w:cs="Arial"/>
          <w:sz w:val="22"/>
          <w:szCs w:val="22"/>
        </w:rPr>
        <w:t>.</w:t>
      </w:r>
      <w:r w:rsidRPr="00BB0FAF">
        <w:rPr>
          <w:rFonts w:ascii="Arial" w:eastAsia="Times New Roman" w:hAnsi="Arial" w:cs="Arial"/>
          <w:sz w:val="22"/>
          <w:szCs w:val="22"/>
        </w:rPr>
        <w:t xml:space="preserve"> Daarnaast wil ik in het speciaal: Dick van Dijk en Karin Pepping mijn stagebegeleider en docent vanuit de opleiding bedanken voor hun sturing en ondersteuning tijdens de eerste stageperiode waarin soms nog wel hulp benodigd was om gezamenlijk tot een eindresultaat te komen.</w:t>
      </w:r>
      <w:r w:rsidR="00C6358A" w:rsidRPr="00BB0FAF">
        <w:rPr>
          <w:rFonts w:ascii="Arial" w:eastAsia="Times New Roman" w:hAnsi="Arial" w:cs="Arial"/>
          <w:sz w:val="22"/>
          <w:szCs w:val="22"/>
        </w:rPr>
        <w:t xml:space="preserve"> </w:t>
      </w:r>
    </w:p>
    <w:p w14:paraId="00AA77B5" w14:textId="77777777" w:rsidR="00C6358A" w:rsidRPr="00BB0FAF" w:rsidRDefault="00C6358A" w:rsidP="00C6358A">
      <w:pPr>
        <w:jc w:val="both"/>
        <w:rPr>
          <w:rFonts w:ascii="Arial" w:eastAsia="Times New Roman" w:hAnsi="Arial" w:cs="Arial"/>
          <w:sz w:val="22"/>
          <w:szCs w:val="22"/>
        </w:rPr>
      </w:pPr>
    </w:p>
    <w:p w14:paraId="61B4A68F" w14:textId="12F2CA3F" w:rsidR="00C270A3" w:rsidRPr="00BB0FAF" w:rsidRDefault="00C270A3" w:rsidP="00C6358A">
      <w:pPr>
        <w:jc w:val="both"/>
        <w:rPr>
          <w:rFonts w:ascii="Arial" w:eastAsia="Times New Roman" w:hAnsi="Arial" w:cs="Arial"/>
          <w:sz w:val="22"/>
          <w:szCs w:val="22"/>
        </w:rPr>
      </w:pPr>
      <w:r w:rsidRPr="00BB0FAF">
        <w:rPr>
          <w:rFonts w:ascii="Arial" w:eastAsia="Times New Roman" w:hAnsi="Arial" w:cs="Arial"/>
          <w:sz w:val="22"/>
          <w:szCs w:val="22"/>
        </w:rPr>
        <w:t xml:space="preserve">Zelf ben ik erg tevreden over het eerste deel van de stage: de interne en externe analyse. Naast dat de organisatie analyse in kaart is gebracht heb ik ook de opdracht en te op te leveren producten per blok in kaart gebracht om zo duidelijkheid te verkrijgen voor het gehele jaar. </w:t>
      </w:r>
    </w:p>
    <w:p w14:paraId="0B7A94A2" w14:textId="77777777" w:rsidR="00C6358A" w:rsidRPr="00BB0FAF" w:rsidRDefault="00C6358A" w:rsidP="00C6358A">
      <w:pPr>
        <w:jc w:val="both"/>
        <w:rPr>
          <w:rFonts w:ascii="Arial" w:eastAsia="Times New Roman" w:hAnsi="Arial" w:cs="Arial"/>
          <w:sz w:val="22"/>
          <w:szCs w:val="22"/>
        </w:rPr>
      </w:pPr>
    </w:p>
    <w:p w14:paraId="78A4D4D7" w14:textId="30F32DD5" w:rsidR="00C6358A" w:rsidRPr="00BB0FAF" w:rsidRDefault="00C270A3" w:rsidP="00C6358A">
      <w:pPr>
        <w:jc w:val="both"/>
        <w:rPr>
          <w:rFonts w:ascii="Arial" w:eastAsia="Times New Roman" w:hAnsi="Arial" w:cs="Arial"/>
          <w:sz w:val="22"/>
          <w:szCs w:val="22"/>
        </w:rPr>
      </w:pPr>
      <w:r w:rsidRPr="00BB0FAF">
        <w:rPr>
          <w:rFonts w:ascii="Arial" w:eastAsia="Times New Roman" w:hAnsi="Arial" w:cs="Arial"/>
          <w:sz w:val="22"/>
          <w:szCs w:val="22"/>
        </w:rPr>
        <w:t>Ik sluit</w:t>
      </w:r>
      <w:r w:rsidR="00C6358A" w:rsidRPr="00BB0FAF">
        <w:rPr>
          <w:rFonts w:ascii="Arial" w:eastAsia="Times New Roman" w:hAnsi="Arial" w:cs="Arial"/>
          <w:sz w:val="22"/>
          <w:szCs w:val="22"/>
        </w:rPr>
        <w:t xml:space="preserve"> af met u veel plezier te wensen bij het </w:t>
      </w:r>
      <w:r w:rsidRPr="00BB0FAF">
        <w:rPr>
          <w:rFonts w:ascii="Arial" w:eastAsia="Times New Roman" w:hAnsi="Arial" w:cs="Arial"/>
          <w:sz w:val="22"/>
          <w:szCs w:val="22"/>
        </w:rPr>
        <w:t>eerste deel van de stage: Opdrachtopzet en interne en externe analyse</w:t>
      </w:r>
      <w:r w:rsidR="00C6358A" w:rsidRPr="00BB0FAF">
        <w:rPr>
          <w:rFonts w:ascii="Arial" w:eastAsia="Times New Roman" w:hAnsi="Arial" w:cs="Arial"/>
          <w:sz w:val="22"/>
          <w:szCs w:val="22"/>
        </w:rPr>
        <w:t xml:space="preserve">. </w:t>
      </w:r>
    </w:p>
    <w:p w14:paraId="546B07FA" w14:textId="613B6F93" w:rsidR="00C6358A" w:rsidRPr="00BB0FAF" w:rsidRDefault="00C6358A" w:rsidP="00C6358A">
      <w:pPr>
        <w:jc w:val="both"/>
        <w:rPr>
          <w:rFonts w:ascii="Arial" w:eastAsia="Times New Roman" w:hAnsi="Arial" w:cs="Arial"/>
          <w:sz w:val="22"/>
          <w:szCs w:val="22"/>
        </w:rPr>
      </w:pPr>
    </w:p>
    <w:p w14:paraId="291DEA7F" w14:textId="3276C9C9" w:rsidR="00C6358A" w:rsidRPr="00BB0FAF" w:rsidRDefault="00C6358A" w:rsidP="00C6358A">
      <w:pPr>
        <w:jc w:val="both"/>
        <w:rPr>
          <w:rFonts w:ascii="Arial" w:eastAsia="Times New Roman" w:hAnsi="Arial" w:cs="Arial"/>
          <w:sz w:val="22"/>
          <w:szCs w:val="22"/>
        </w:rPr>
      </w:pPr>
      <w:r w:rsidRPr="00BB0FAF">
        <w:rPr>
          <w:rFonts w:ascii="Arial" w:eastAsia="Times New Roman" w:hAnsi="Arial" w:cs="Arial"/>
          <w:sz w:val="22"/>
          <w:szCs w:val="22"/>
        </w:rPr>
        <w:t xml:space="preserve">Henri Klijnstra </w:t>
      </w:r>
    </w:p>
    <w:p w14:paraId="7BB9DA75" w14:textId="77777777" w:rsidR="00C6358A" w:rsidRPr="00BB0FAF" w:rsidRDefault="00C6358A" w:rsidP="00C6358A">
      <w:pPr>
        <w:jc w:val="both"/>
        <w:rPr>
          <w:rFonts w:ascii="Arial" w:eastAsia="Times New Roman" w:hAnsi="Arial" w:cs="Arial"/>
          <w:sz w:val="22"/>
          <w:szCs w:val="22"/>
        </w:rPr>
      </w:pPr>
    </w:p>
    <w:p w14:paraId="23FEAFEB" w14:textId="004F324E" w:rsidR="00C6358A" w:rsidRPr="00BB0FAF" w:rsidRDefault="00C6358A" w:rsidP="00C6358A">
      <w:pPr>
        <w:jc w:val="both"/>
        <w:rPr>
          <w:rFonts w:ascii="Arial" w:eastAsia="Times New Roman" w:hAnsi="Arial" w:cs="Arial"/>
          <w:sz w:val="22"/>
          <w:szCs w:val="22"/>
        </w:rPr>
      </w:pPr>
      <w:r w:rsidRPr="00BB0FAF">
        <w:rPr>
          <w:rFonts w:ascii="Arial" w:eastAsia="Times New Roman" w:hAnsi="Arial" w:cs="Arial"/>
          <w:sz w:val="22"/>
          <w:szCs w:val="22"/>
        </w:rPr>
        <w:t xml:space="preserve">Groningen, </w:t>
      </w:r>
      <w:r w:rsidR="00C270A3" w:rsidRPr="00BB0FAF">
        <w:rPr>
          <w:rFonts w:ascii="Arial" w:eastAsia="Times New Roman" w:hAnsi="Arial" w:cs="Arial"/>
          <w:sz w:val="22"/>
          <w:szCs w:val="22"/>
        </w:rPr>
        <w:t>21 september</w:t>
      </w:r>
      <w:r w:rsidRPr="00BB0FAF">
        <w:rPr>
          <w:rFonts w:ascii="Arial" w:eastAsia="Times New Roman" w:hAnsi="Arial" w:cs="Arial"/>
          <w:sz w:val="22"/>
          <w:szCs w:val="22"/>
        </w:rPr>
        <w:t xml:space="preserve"> 2017</w:t>
      </w:r>
    </w:p>
    <w:p w14:paraId="7CAF961F" w14:textId="77777777" w:rsidR="00C6358A" w:rsidRPr="00BB0FAF" w:rsidRDefault="00C6358A" w:rsidP="00C6358A">
      <w:pPr>
        <w:jc w:val="both"/>
        <w:rPr>
          <w:rFonts w:ascii="Arial" w:eastAsia="MS Mincho" w:hAnsi="Arial" w:cs="Arial"/>
          <w:sz w:val="22"/>
          <w:szCs w:val="22"/>
        </w:rPr>
      </w:pPr>
    </w:p>
    <w:p w14:paraId="771F1599" w14:textId="77777777" w:rsidR="00C6358A" w:rsidRPr="00BB0FAF" w:rsidRDefault="00C6358A" w:rsidP="00C6358A">
      <w:pPr>
        <w:jc w:val="both"/>
        <w:rPr>
          <w:rFonts w:ascii="Arial" w:eastAsia="MS Mincho" w:hAnsi="Arial" w:cs="Arial"/>
          <w:sz w:val="22"/>
          <w:szCs w:val="22"/>
        </w:rPr>
      </w:pPr>
    </w:p>
    <w:p w14:paraId="66252B60" w14:textId="77777777" w:rsidR="0083215D" w:rsidRPr="00BB0FAF" w:rsidRDefault="0083215D">
      <w:pPr>
        <w:rPr>
          <w:rFonts w:ascii="Arial" w:hAnsi="Arial" w:cs="Arial"/>
          <w:sz w:val="22"/>
          <w:szCs w:val="22"/>
        </w:rPr>
      </w:pPr>
    </w:p>
    <w:p w14:paraId="3AFE00A8" w14:textId="77777777" w:rsidR="0083215D" w:rsidRPr="00BB0FAF" w:rsidRDefault="0083215D">
      <w:pPr>
        <w:rPr>
          <w:rFonts w:ascii="Arial" w:hAnsi="Arial" w:cs="Arial"/>
          <w:sz w:val="22"/>
          <w:szCs w:val="22"/>
        </w:rPr>
      </w:pPr>
    </w:p>
    <w:p w14:paraId="3D6BED65" w14:textId="77777777" w:rsidR="0083215D" w:rsidRPr="00BB0FAF" w:rsidRDefault="0083215D">
      <w:pPr>
        <w:rPr>
          <w:rFonts w:ascii="Arial" w:hAnsi="Arial" w:cs="Arial"/>
          <w:sz w:val="22"/>
          <w:szCs w:val="22"/>
        </w:rPr>
      </w:pPr>
    </w:p>
    <w:p w14:paraId="707F16A7" w14:textId="77777777" w:rsidR="0083215D" w:rsidRPr="00BB0FAF" w:rsidRDefault="0083215D">
      <w:pPr>
        <w:rPr>
          <w:rFonts w:ascii="Arial" w:hAnsi="Arial" w:cs="Arial"/>
          <w:sz w:val="22"/>
          <w:szCs w:val="22"/>
        </w:rPr>
      </w:pPr>
    </w:p>
    <w:p w14:paraId="5694F223" w14:textId="77777777" w:rsidR="0083215D" w:rsidRPr="00BB0FAF" w:rsidRDefault="0083215D">
      <w:pPr>
        <w:rPr>
          <w:rFonts w:ascii="Arial" w:hAnsi="Arial" w:cs="Arial"/>
          <w:sz w:val="22"/>
          <w:szCs w:val="22"/>
        </w:rPr>
      </w:pPr>
    </w:p>
    <w:p w14:paraId="2B1A1117" w14:textId="77777777" w:rsidR="00944725" w:rsidRPr="00BB0FAF" w:rsidRDefault="00944725">
      <w:pPr>
        <w:rPr>
          <w:rFonts w:ascii="Arial" w:hAnsi="Arial" w:cs="Arial"/>
          <w:sz w:val="22"/>
          <w:szCs w:val="22"/>
        </w:rPr>
      </w:pPr>
    </w:p>
    <w:p w14:paraId="220E7A2C" w14:textId="77777777" w:rsidR="00944725" w:rsidRPr="00BB0FAF" w:rsidRDefault="00944725">
      <w:pPr>
        <w:rPr>
          <w:rFonts w:ascii="Arial" w:hAnsi="Arial" w:cs="Arial"/>
          <w:sz w:val="22"/>
          <w:szCs w:val="22"/>
        </w:rPr>
      </w:pPr>
    </w:p>
    <w:p w14:paraId="2071A328" w14:textId="77777777" w:rsidR="00944725" w:rsidRPr="00BB0FAF" w:rsidRDefault="00944725">
      <w:pPr>
        <w:rPr>
          <w:rFonts w:ascii="Arial" w:hAnsi="Arial" w:cs="Arial"/>
          <w:sz w:val="22"/>
          <w:szCs w:val="22"/>
        </w:rPr>
      </w:pPr>
    </w:p>
    <w:p w14:paraId="428CFFB6" w14:textId="77777777" w:rsidR="00944725" w:rsidRPr="00BB0FAF" w:rsidRDefault="00944725">
      <w:pPr>
        <w:rPr>
          <w:rFonts w:ascii="Arial" w:hAnsi="Arial" w:cs="Arial"/>
          <w:sz w:val="22"/>
          <w:szCs w:val="22"/>
        </w:rPr>
      </w:pPr>
    </w:p>
    <w:p w14:paraId="363ABC37" w14:textId="77777777" w:rsidR="00944725" w:rsidRPr="00BB0FAF" w:rsidRDefault="00944725">
      <w:pPr>
        <w:rPr>
          <w:rFonts w:ascii="Arial" w:hAnsi="Arial" w:cs="Arial"/>
          <w:sz w:val="22"/>
          <w:szCs w:val="22"/>
        </w:rPr>
      </w:pPr>
    </w:p>
    <w:p w14:paraId="06534E52" w14:textId="77777777" w:rsidR="00944725" w:rsidRPr="00BB0FAF" w:rsidRDefault="00944725">
      <w:pPr>
        <w:rPr>
          <w:rFonts w:ascii="Arial" w:hAnsi="Arial" w:cs="Arial"/>
          <w:sz w:val="22"/>
          <w:szCs w:val="22"/>
        </w:rPr>
      </w:pPr>
    </w:p>
    <w:p w14:paraId="44F04614" w14:textId="77777777" w:rsidR="00944725" w:rsidRPr="00BB0FAF" w:rsidRDefault="00944725">
      <w:pPr>
        <w:rPr>
          <w:rFonts w:ascii="Arial" w:hAnsi="Arial" w:cs="Arial"/>
          <w:sz w:val="22"/>
          <w:szCs w:val="22"/>
        </w:rPr>
      </w:pPr>
    </w:p>
    <w:p w14:paraId="50BD4023" w14:textId="77777777" w:rsidR="00944725" w:rsidRPr="00BB0FAF" w:rsidRDefault="00944725">
      <w:pPr>
        <w:rPr>
          <w:rFonts w:ascii="Arial" w:hAnsi="Arial" w:cs="Arial"/>
          <w:sz w:val="22"/>
          <w:szCs w:val="22"/>
        </w:rPr>
      </w:pPr>
    </w:p>
    <w:p w14:paraId="07525483" w14:textId="77777777" w:rsidR="00944725" w:rsidRPr="00BB0FAF" w:rsidRDefault="00944725">
      <w:pPr>
        <w:rPr>
          <w:rFonts w:ascii="Arial" w:hAnsi="Arial" w:cs="Arial"/>
          <w:sz w:val="22"/>
          <w:szCs w:val="22"/>
        </w:rPr>
      </w:pPr>
    </w:p>
    <w:p w14:paraId="7C80D83D" w14:textId="77777777" w:rsidR="00944725" w:rsidRPr="00BB0FAF" w:rsidRDefault="00944725">
      <w:pPr>
        <w:rPr>
          <w:rFonts w:ascii="Arial" w:hAnsi="Arial" w:cs="Arial"/>
          <w:sz w:val="22"/>
          <w:szCs w:val="22"/>
        </w:rPr>
      </w:pPr>
    </w:p>
    <w:p w14:paraId="75F49444" w14:textId="77777777" w:rsidR="00944725" w:rsidRPr="00BB0FAF" w:rsidRDefault="00944725">
      <w:pPr>
        <w:rPr>
          <w:rFonts w:ascii="Arial" w:hAnsi="Arial" w:cs="Arial"/>
          <w:sz w:val="22"/>
          <w:szCs w:val="22"/>
        </w:rPr>
      </w:pPr>
    </w:p>
    <w:p w14:paraId="42E8FB80" w14:textId="77777777" w:rsidR="00944725" w:rsidRPr="00BB0FAF" w:rsidRDefault="00944725">
      <w:pPr>
        <w:rPr>
          <w:rFonts w:ascii="Arial" w:hAnsi="Arial" w:cs="Arial"/>
          <w:sz w:val="22"/>
          <w:szCs w:val="22"/>
        </w:rPr>
      </w:pPr>
    </w:p>
    <w:p w14:paraId="7F052EA5" w14:textId="77777777" w:rsidR="00944725" w:rsidRPr="00BB0FAF" w:rsidRDefault="00944725">
      <w:pPr>
        <w:rPr>
          <w:rFonts w:ascii="Arial" w:hAnsi="Arial" w:cs="Arial"/>
          <w:sz w:val="22"/>
          <w:szCs w:val="22"/>
        </w:rPr>
      </w:pPr>
    </w:p>
    <w:p w14:paraId="148C24D0" w14:textId="00390F69" w:rsidR="00944725" w:rsidRPr="00BB0FAF" w:rsidRDefault="00944725">
      <w:pPr>
        <w:rPr>
          <w:rFonts w:ascii="Arial" w:hAnsi="Arial" w:cs="Arial"/>
          <w:sz w:val="22"/>
          <w:szCs w:val="22"/>
        </w:rPr>
      </w:pPr>
    </w:p>
    <w:p w14:paraId="2810E685" w14:textId="2B6838B6" w:rsidR="005E6C0A" w:rsidRPr="00BB0FAF" w:rsidRDefault="005E6C0A">
      <w:pPr>
        <w:rPr>
          <w:rFonts w:ascii="Arial" w:hAnsi="Arial" w:cs="Arial"/>
          <w:sz w:val="22"/>
          <w:szCs w:val="22"/>
        </w:rPr>
      </w:pPr>
    </w:p>
    <w:p w14:paraId="58546F6A" w14:textId="3A43126B" w:rsidR="005E6C0A" w:rsidRPr="00BB0FAF" w:rsidRDefault="005E6C0A">
      <w:pPr>
        <w:rPr>
          <w:rFonts w:ascii="Arial" w:hAnsi="Arial" w:cs="Arial"/>
          <w:sz w:val="22"/>
          <w:szCs w:val="22"/>
        </w:rPr>
      </w:pPr>
    </w:p>
    <w:p w14:paraId="3A2675B4" w14:textId="707E4444" w:rsidR="005E6C0A" w:rsidRPr="00BB0FAF" w:rsidRDefault="005E6C0A">
      <w:pPr>
        <w:rPr>
          <w:rFonts w:ascii="Arial" w:hAnsi="Arial" w:cs="Arial"/>
          <w:sz w:val="22"/>
          <w:szCs w:val="22"/>
        </w:rPr>
      </w:pPr>
    </w:p>
    <w:p w14:paraId="370DE8A7" w14:textId="2BA32390" w:rsidR="005E6C0A" w:rsidRPr="00BB0FAF" w:rsidRDefault="005E6C0A">
      <w:pPr>
        <w:rPr>
          <w:rFonts w:ascii="Arial" w:hAnsi="Arial" w:cs="Arial"/>
          <w:sz w:val="22"/>
          <w:szCs w:val="22"/>
        </w:rPr>
      </w:pPr>
    </w:p>
    <w:p w14:paraId="1D87FEAB" w14:textId="316B4D2F" w:rsidR="005E6C0A" w:rsidRPr="00BB0FAF" w:rsidRDefault="005E6C0A">
      <w:pPr>
        <w:rPr>
          <w:rFonts w:ascii="Arial" w:hAnsi="Arial" w:cs="Arial"/>
          <w:sz w:val="22"/>
          <w:szCs w:val="22"/>
        </w:rPr>
      </w:pPr>
    </w:p>
    <w:p w14:paraId="5F6CE998" w14:textId="32B4BF5B" w:rsidR="00944725" w:rsidRPr="00BB0FAF" w:rsidRDefault="00944725" w:rsidP="00944725">
      <w:pPr>
        <w:pStyle w:val="Kop1"/>
        <w:jc w:val="center"/>
        <w:rPr>
          <w:rFonts w:ascii="Arial" w:hAnsi="Arial" w:cs="Arial"/>
          <w:b w:val="0"/>
          <w:color w:val="E37028"/>
          <w:sz w:val="40"/>
          <w:szCs w:val="40"/>
        </w:rPr>
      </w:pPr>
      <w:bookmarkStart w:id="3" w:name="_Toc367545862"/>
      <w:r w:rsidRPr="00BB0FAF">
        <w:rPr>
          <w:rFonts w:ascii="Arial" w:hAnsi="Arial" w:cs="Arial"/>
          <w:b w:val="0"/>
          <w:color w:val="E37028"/>
          <w:sz w:val="40"/>
          <w:szCs w:val="40"/>
        </w:rPr>
        <w:lastRenderedPageBreak/>
        <w:t>1. Interne analyse</w:t>
      </w:r>
      <w:bookmarkEnd w:id="3"/>
    </w:p>
    <w:p w14:paraId="719BA380" w14:textId="72F4E6DE" w:rsidR="00944725" w:rsidRPr="00BB0FAF" w:rsidRDefault="00944725" w:rsidP="00944725">
      <w:pPr>
        <w:rPr>
          <w:rFonts w:ascii="Arial" w:hAnsi="Arial" w:cs="Arial"/>
          <w:sz w:val="22"/>
          <w:szCs w:val="22"/>
        </w:rPr>
      </w:pPr>
      <w:r w:rsidRPr="00BB0FAF">
        <w:rPr>
          <w:rFonts w:ascii="Arial" w:hAnsi="Arial" w:cs="Arial"/>
          <w:b/>
          <w:noProof/>
          <w:color w:val="E37028"/>
          <w:sz w:val="22"/>
          <w:szCs w:val="22"/>
        </w:rPr>
        <mc:AlternateContent>
          <mc:Choice Requires="wps">
            <w:drawing>
              <wp:anchor distT="0" distB="0" distL="114300" distR="114300" simplePos="0" relativeHeight="251668480" behindDoc="0" locked="0" layoutInCell="1" allowOverlap="1" wp14:anchorId="0CD699D9" wp14:editId="1FD8C61E">
                <wp:simplePos x="0" y="0"/>
                <wp:positionH relativeFrom="column">
                  <wp:posOffset>571500</wp:posOffset>
                </wp:positionH>
                <wp:positionV relativeFrom="paragraph">
                  <wp:posOffset>40005</wp:posOffset>
                </wp:positionV>
                <wp:extent cx="4686300" cy="0"/>
                <wp:effectExtent l="0" t="0" r="12700" b="25400"/>
                <wp:wrapNone/>
                <wp:docPr id="9" name="Rechte verbindingslijn 9"/>
                <wp:cNvGraphicFramePr/>
                <a:graphic xmlns:a="http://schemas.openxmlformats.org/drawingml/2006/main">
                  <a:graphicData uri="http://schemas.microsoft.com/office/word/2010/wordprocessingShape">
                    <wps:wsp>
                      <wps:cNvCnPr/>
                      <wps:spPr>
                        <a:xfrm>
                          <a:off x="0" y="0"/>
                          <a:ext cx="4686300" cy="0"/>
                        </a:xfrm>
                        <a:prstGeom prst="line">
                          <a:avLst/>
                        </a:prstGeom>
                        <a:ln>
                          <a:solidFill>
                            <a:srgbClr val="F6924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C4B3AF3" id="Rechte verbindingslijn 9"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3.15pt" to="41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" strokecolor="#f69240"/>
            </w:pict>
          </mc:Fallback>
        </mc:AlternateContent>
      </w:r>
    </w:p>
    <w:p w14:paraId="7ADC5152" w14:textId="61CE0560" w:rsidR="00944725" w:rsidRPr="00BB0FAF" w:rsidRDefault="00944725" w:rsidP="00944725">
      <w:pPr>
        <w:pStyle w:val="Kop2"/>
        <w:rPr>
          <w:rFonts w:ascii="Arial" w:hAnsi="Arial" w:cs="Arial"/>
          <w:color w:val="auto"/>
          <w:sz w:val="22"/>
          <w:szCs w:val="22"/>
        </w:rPr>
      </w:pPr>
      <w:bookmarkStart w:id="4" w:name="_Toc367545863"/>
      <w:r w:rsidRPr="00BB0FAF">
        <w:rPr>
          <w:rFonts w:ascii="Arial" w:hAnsi="Arial" w:cs="Arial"/>
          <w:color w:val="auto"/>
          <w:sz w:val="22"/>
          <w:szCs w:val="22"/>
        </w:rPr>
        <w:t>1.1 Plaats organisatie binnen de beroepspraktijk</w:t>
      </w:r>
      <w:bookmarkEnd w:id="4"/>
    </w:p>
    <w:p w14:paraId="71289F50" w14:textId="754D582E" w:rsidR="00944725" w:rsidRPr="00BB0FAF" w:rsidRDefault="00A66DDC" w:rsidP="00944725">
      <w:pPr>
        <w:rPr>
          <w:rFonts w:ascii="Arial" w:hAnsi="Arial" w:cs="Arial"/>
          <w:sz w:val="22"/>
          <w:szCs w:val="22"/>
        </w:rPr>
      </w:pPr>
      <w:r w:rsidRPr="00BB0FAF">
        <w:rPr>
          <w:rFonts w:ascii="Arial" w:hAnsi="Arial" w:cs="Arial"/>
          <w:sz w:val="22"/>
          <w:szCs w:val="22"/>
        </w:rPr>
        <w:t>De organisatie bevindt zich binnen de fitnessbranche. Het Sportgezondheidscentrum is een fitnessbedrijf waar momenteel Hanze medewerkers en studenten kunnen sporten. In de toekomst wil dit bedrijf terug naar een leer/werk bedrijf. Op den duur wil de organisatie het aantal leden en aanbod vergroten om zo ruimte te creëren voor leermomenten voor stagiaires.</w:t>
      </w:r>
    </w:p>
    <w:p w14:paraId="55FAC78E" w14:textId="57187290" w:rsidR="00944725" w:rsidRPr="00BB0FAF" w:rsidRDefault="00944725" w:rsidP="00944725">
      <w:pPr>
        <w:rPr>
          <w:rFonts w:ascii="Arial" w:hAnsi="Arial" w:cs="Arial"/>
          <w:sz w:val="22"/>
          <w:szCs w:val="22"/>
        </w:rPr>
      </w:pPr>
    </w:p>
    <w:p w14:paraId="10C6775E" w14:textId="4B17E193" w:rsidR="00944725" w:rsidRPr="00BB0FAF" w:rsidRDefault="00944725" w:rsidP="00944725">
      <w:pPr>
        <w:pStyle w:val="Kop2"/>
        <w:rPr>
          <w:rFonts w:ascii="Arial" w:hAnsi="Arial" w:cs="Arial"/>
          <w:color w:val="auto"/>
          <w:sz w:val="22"/>
          <w:szCs w:val="22"/>
        </w:rPr>
      </w:pPr>
      <w:bookmarkStart w:id="5" w:name="_Toc367545864"/>
      <w:r w:rsidRPr="00BB0FAF">
        <w:rPr>
          <w:rFonts w:ascii="Arial" w:hAnsi="Arial" w:cs="Arial"/>
          <w:color w:val="auto"/>
          <w:sz w:val="22"/>
          <w:szCs w:val="22"/>
        </w:rPr>
        <w:t>1.2 MVDS-model</w:t>
      </w:r>
      <w:bookmarkEnd w:id="5"/>
      <w:r w:rsidR="009C01C9" w:rsidRPr="00BB0FAF">
        <w:rPr>
          <w:rFonts w:ascii="Arial" w:hAnsi="Arial" w:cs="Arial"/>
          <w:color w:val="auto"/>
          <w:sz w:val="22"/>
          <w:szCs w:val="22"/>
        </w:rPr>
        <w:t xml:space="preserve"> </w:t>
      </w:r>
    </w:p>
    <w:p w14:paraId="1B1F9A17" w14:textId="77777777" w:rsidR="00A66DDC" w:rsidRPr="00BB0FAF" w:rsidRDefault="00A66DDC" w:rsidP="00A66DDC">
      <w:pPr>
        <w:spacing w:line="276" w:lineRule="auto"/>
        <w:jc w:val="both"/>
        <w:rPr>
          <w:rFonts w:ascii="Arial" w:hAnsi="Arial" w:cs="Arial"/>
          <w:b/>
          <w:sz w:val="22"/>
          <w:szCs w:val="22"/>
        </w:rPr>
      </w:pPr>
      <w:r w:rsidRPr="00BB0FAF">
        <w:rPr>
          <w:rFonts w:ascii="Arial" w:hAnsi="Arial" w:cs="Arial"/>
          <w:b/>
          <w:sz w:val="22"/>
          <w:szCs w:val="22"/>
        </w:rPr>
        <w:t>Missie</w:t>
      </w:r>
    </w:p>
    <w:p w14:paraId="5E883B57" w14:textId="45BC85CE" w:rsidR="00A66DDC" w:rsidRPr="00BB0FAF" w:rsidRDefault="00A66DDC" w:rsidP="00A66DDC">
      <w:pPr>
        <w:spacing w:line="276" w:lineRule="auto"/>
        <w:jc w:val="both"/>
        <w:rPr>
          <w:rFonts w:ascii="Arial" w:hAnsi="Arial" w:cs="Arial"/>
          <w:sz w:val="22"/>
          <w:szCs w:val="22"/>
        </w:rPr>
      </w:pPr>
      <w:r w:rsidRPr="00BB0FAF">
        <w:rPr>
          <w:rFonts w:ascii="Arial" w:hAnsi="Arial" w:cs="Arial"/>
          <w:sz w:val="22"/>
          <w:szCs w:val="22"/>
        </w:rPr>
        <w:t xml:space="preserve">De missie van het SGC is gebaseerd op de missie van het Instituut voor Sportstudies; </w:t>
      </w:r>
      <w:r w:rsidRPr="00BB0FAF">
        <w:rPr>
          <w:rFonts w:ascii="Arial" w:hAnsi="Arial" w:cs="Arial"/>
          <w:i/>
          <w:sz w:val="22"/>
          <w:szCs w:val="22"/>
        </w:rPr>
        <w:t xml:space="preserve">‘We willen als waarde gedreven organisatie kenniswerkers in de sport leren het beste uit zichzelf en anderen te halen om op inspirerende wijze de beroepspraktijk te innoveren.’ </w:t>
      </w:r>
      <w:r w:rsidRPr="00BB0FAF">
        <w:rPr>
          <w:rFonts w:ascii="Arial" w:hAnsi="Arial" w:cs="Arial"/>
          <w:sz w:val="22"/>
          <w:szCs w:val="22"/>
        </w:rPr>
        <w:t xml:space="preserve"> Het SGC wil, gebruikmakend van de expertise van het Instituut voor Sportstudies, door het aanbieden van innovatieve fitness gerelateerde beweegactiviteiten en persoonlijke aandacht, een bijdrage leveren aan de gezondheid en fitheid van haar deelnemers en de deelnemers inspireren tot een actieve gezonde levensstijl. </w:t>
      </w:r>
    </w:p>
    <w:p w14:paraId="2B5957D7" w14:textId="77777777" w:rsidR="00A66DDC" w:rsidRPr="00BB0FAF" w:rsidRDefault="00A66DDC" w:rsidP="00A66DDC">
      <w:pPr>
        <w:spacing w:line="276" w:lineRule="auto"/>
        <w:jc w:val="both"/>
        <w:rPr>
          <w:rFonts w:ascii="Arial" w:hAnsi="Arial" w:cs="Arial"/>
          <w:sz w:val="22"/>
          <w:szCs w:val="22"/>
        </w:rPr>
      </w:pPr>
    </w:p>
    <w:p w14:paraId="1D8BA7C7" w14:textId="77777777" w:rsidR="00A66DDC" w:rsidRPr="00BB0FAF" w:rsidRDefault="00A66DDC" w:rsidP="00A66DDC">
      <w:pPr>
        <w:spacing w:line="276" w:lineRule="auto"/>
        <w:jc w:val="both"/>
        <w:rPr>
          <w:rFonts w:ascii="Arial" w:hAnsi="Arial" w:cs="Arial"/>
          <w:b/>
          <w:sz w:val="22"/>
          <w:szCs w:val="22"/>
        </w:rPr>
      </w:pPr>
      <w:r w:rsidRPr="00BB0FAF">
        <w:rPr>
          <w:rFonts w:ascii="Arial" w:hAnsi="Arial" w:cs="Arial"/>
          <w:b/>
          <w:sz w:val="22"/>
          <w:szCs w:val="22"/>
        </w:rPr>
        <w:t>Visie</w:t>
      </w:r>
    </w:p>
    <w:p w14:paraId="11B03A83" w14:textId="77777777" w:rsidR="00A66DDC" w:rsidRPr="00BB0FAF" w:rsidRDefault="00A66DDC" w:rsidP="00A66DDC">
      <w:pPr>
        <w:spacing w:line="276" w:lineRule="auto"/>
        <w:jc w:val="both"/>
        <w:rPr>
          <w:rFonts w:ascii="Arial" w:hAnsi="Arial" w:cs="Arial"/>
          <w:sz w:val="22"/>
          <w:szCs w:val="22"/>
        </w:rPr>
      </w:pPr>
      <w:r w:rsidRPr="00BB0FAF">
        <w:rPr>
          <w:rFonts w:ascii="Arial" w:hAnsi="Arial" w:cs="Arial"/>
          <w:sz w:val="22"/>
          <w:szCs w:val="22"/>
        </w:rPr>
        <w:t>De visie van het SGC is eveneens gebaseerd op de visie van het Instituut voor Sportstudies.</w:t>
      </w:r>
    </w:p>
    <w:p w14:paraId="30C1766D" w14:textId="77777777" w:rsidR="00A66DDC" w:rsidRPr="00BB0FAF" w:rsidRDefault="00A66DDC" w:rsidP="00A66DDC">
      <w:pPr>
        <w:spacing w:line="276" w:lineRule="auto"/>
        <w:jc w:val="both"/>
        <w:rPr>
          <w:rFonts w:ascii="Arial" w:hAnsi="Arial" w:cs="Arial"/>
          <w:sz w:val="22"/>
          <w:szCs w:val="22"/>
        </w:rPr>
      </w:pPr>
      <w:r w:rsidRPr="00BB0FAF">
        <w:rPr>
          <w:rFonts w:ascii="Arial" w:hAnsi="Arial" w:cs="Arial"/>
          <w:sz w:val="22"/>
          <w:szCs w:val="22"/>
        </w:rPr>
        <w:t xml:space="preserve">De ontwikkelingen rond de bachelor-master-structuur vragen om een opleidingsstructuur waarin studenten zich breed kunnen oriënteren. Tegelijkertijd is er behoefte aan maatwerk: de student wil dat het opleidingstraject zo goed mogelijk aansluit bij reeds eerder verworven competenties en bij de competenties die vereist zijn voor de verdere loopbaan. In de Onderwijsvisie van 2020 is de opleidingsvisie van de Hanzehogeschool geconcretiseerd. Het centrum biedt studenten de mogelijkheid om samen te werken met studenten van andere opleidingen. Een multidisciplinaire aanpak waarbij de beroepspraktijk, onderzoek en onderwijs samenkomen biedt een meerwaarde voor klanten, studenten, docenten en docenten-onderzoekers. </w:t>
      </w:r>
    </w:p>
    <w:p w14:paraId="08E90E57" w14:textId="77777777" w:rsidR="00A66DDC" w:rsidRPr="00BB0FAF" w:rsidRDefault="00A66DDC" w:rsidP="00A66DDC">
      <w:pPr>
        <w:spacing w:line="276" w:lineRule="auto"/>
        <w:jc w:val="both"/>
        <w:rPr>
          <w:rFonts w:ascii="Arial" w:hAnsi="Arial" w:cs="Arial"/>
          <w:sz w:val="22"/>
          <w:szCs w:val="22"/>
        </w:rPr>
      </w:pPr>
    </w:p>
    <w:p w14:paraId="6FD7D1CE" w14:textId="77777777" w:rsidR="00A66DDC" w:rsidRPr="00BB0FAF" w:rsidRDefault="00A66DDC" w:rsidP="00A66DDC">
      <w:pPr>
        <w:spacing w:line="276" w:lineRule="auto"/>
        <w:jc w:val="both"/>
        <w:rPr>
          <w:rFonts w:ascii="Arial" w:hAnsi="Arial" w:cs="Arial"/>
          <w:sz w:val="22"/>
          <w:szCs w:val="22"/>
        </w:rPr>
      </w:pPr>
      <w:r w:rsidRPr="00BB0FAF">
        <w:rPr>
          <w:rFonts w:ascii="Arial" w:hAnsi="Arial" w:cs="Arial"/>
          <w:sz w:val="22"/>
          <w:szCs w:val="22"/>
        </w:rPr>
        <w:t>Deze visie en uitgangspunten zijn de aanleiding geweest om eenzelfde fysieke omgeving voor diverse doeleinden te benutten. Dat heeft tot een plan geleid waarin het SGC een drieledige functie heeft gekregen, namelijk:</w:t>
      </w:r>
    </w:p>
    <w:p w14:paraId="4598C080"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Een inspirerende leer/werkomgeving waar studenten hun beroepsvaardigheden kunnen trainen en zich competenties “in de functie” kunnen eigen maken.</w:t>
      </w:r>
    </w:p>
    <w:p w14:paraId="101DC14D"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Kenniscentrum voor sport, gezondheid, bewegen en preventieve zorg.</w:t>
      </w:r>
    </w:p>
    <w:p w14:paraId="608D4F6F"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 xml:space="preserve">Een centrum dat de deuren voor werknemers, topsporters en externe klanten (bedrijfsfitness) openzet. </w:t>
      </w:r>
    </w:p>
    <w:p w14:paraId="282D3276" w14:textId="77777777" w:rsidR="00A66DDC" w:rsidRPr="00BB0FAF" w:rsidRDefault="00A66DDC" w:rsidP="00A66DDC">
      <w:pPr>
        <w:spacing w:line="276" w:lineRule="auto"/>
        <w:jc w:val="both"/>
        <w:rPr>
          <w:rFonts w:ascii="Arial" w:hAnsi="Arial" w:cs="Arial"/>
          <w:b/>
          <w:sz w:val="22"/>
          <w:szCs w:val="22"/>
        </w:rPr>
      </w:pPr>
      <w:bookmarkStart w:id="6" w:name="_Toc200878331"/>
    </w:p>
    <w:p w14:paraId="208D4560" w14:textId="77777777" w:rsidR="00A66DDC" w:rsidRPr="00BB0FAF" w:rsidRDefault="00A66DDC">
      <w:pPr>
        <w:rPr>
          <w:rFonts w:ascii="Arial" w:hAnsi="Arial" w:cs="Arial"/>
          <w:b/>
          <w:sz w:val="22"/>
          <w:szCs w:val="22"/>
        </w:rPr>
      </w:pPr>
      <w:r w:rsidRPr="00BB0FAF">
        <w:rPr>
          <w:rFonts w:ascii="Arial" w:hAnsi="Arial" w:cs="Arial"/>
          <w:b/>
          <w:sz w:val="22"/>
          <w:szCs w:val="22"/>
        </w:rPr>
        <w:br w:type="page"/>
      </w:r>
    </w:p>
    <w:p w14:paraId="68F5AA3D" w14:textId="2874B695" w:rsidR="00A66DDC" w:rsidRPr="00BB0FAF" w:rsidRDefault="00A66DDC" w:rsidP="00A66DDC">
      <w:pPr>
        <w:spacing w:line="276" w:lineRule="auto"/>
        <w:jc w:val="both"/>
        <w:rPr>
          <w:rFonts w:ascii="Arial" w:hAnsi="Arial" w:cs="Arial"/>
          <w:sz w:val="22"/>
          <w:szCs w:val="22"/>
        </w:rPr>
      </w:pPr>
      <w:r w:rsidRPr="00BB0FAF">
        <w:rPr>
          <w:rFonts w:ascii="Arial" w:hAnsi="Arial" w:cs="Arial"/>
          <w:b/>
          <w:sz w:val="22"/>
          <w:szCs w:val="22"/>
        </w:rPr>
        <w:lastRenderedPageBreak/>
        <w:t>Kernwaarden</w:t>
      </w:r>
      <w:bookmarkEnd w:id="6"/>
      <w:r w:rsidRPr="00BB0FAF">
        <w:rPr>
          <w:rFonts w:ascii="Arial" w:hAnsi="Arial" w:cs="Arial"/>
          <w:b/>
          <w:sz w:val="22"/>
          <w:szCs w:val="22"/>
        </w:rPr>
        <w:t xml:space="preserve"> </w:t>
      </w:r>
    </w:p>
    <w:p w14:paraId="3390CA0A" w14:textId="158F53E2" w:rsidR="00A66DDC" w:rsidRPr="00BB0FAF" w:rsidRDefault="00A66DDC" w:rsidP="00A66DDC">
      <w:pPr>
        <w:spacing w:line="276" w:lineRule="auto"/>
        <w:jc w:val="both"/>
        <w:rPr>
          <w:rFonts w:ascii="Arial" w:hAnsi="Arial" w:cs="Arial"/>
          <w:sz w:val="22"/>
          <w:szCs w:val="22"/>
        </w:rPr>
      </w:pPr>
      <w:r w:rsidRPr="00BB0FAF">
        <w:rPr>
          <w:rFonts w:ascii="Arial" w:hAnsi="Arial" w:cs="Arial"/>
          <w:sz w:val="22"/>
          <w:szCs w:val="22"/>
        </w:rPr>
        <w:t xml:space="preserve">Het toekomstbeeld dat het SGC nastreeft zijn vastgelegd in een aantal kernwaarden. Bovenal staat het SGC customer intimacy voor. Dit betekent het maken van op maat gesneden programma’s voor onze klanten en continue begeleiding door een deskundige instructeur. Innovatie, betrokkenheid, kwaliteit en passie zijn de kernwaarden van het instituut die ook het SGC omarmt. Het centrum biedt studenten een inspirerende werkplek, waarin zij betekenisvolle relaties kunnen leggen met hun toekomstige beroepsuitoefening. In het bedienen van de markt met innovatieve beroepsproducten, speelt het lectoraat een belangrijke rol. Het potentieel aan kennis (lectoraat, docenten, samenwerkingspartners) en </w:t>
      </w:r>
      <w:r w:rsidR="00C6358A" w:rsidRPr="00BB0FAF">
        <w:rPr>
          <w:rFonts w:ascii="Arial" w:hAnsi="Arial" w:cs="Arial"/>
          <w:sz w:val="22"/>
          <w:szCs w:val="22"/>
        </w:rPr>
        <w:t>kapitaal extensieve</w:t>
      </w:r>
      <w:r w:rsidRPr="00BB0FAF">
        <w:rPr>
          <w:rFonts w:ascii="Arial" w:hAnsi="Arial" w:cs="Arial"/>
          <w:sz w:val="22"/>
          <w:szCs w:val="22"/>
        </w:rPr>
        <w:t xml:space="preserve"> menskracht (gemotiveerde studenten) zijn onze belangrijkste bronnen voor het behalen van concurrentievoordeel.</w:t>
      </w:r>
    </w:p>
    <w:p w14:paraId="54A3C057" w14:textId="77777777" w:rsidR="00A66DDC" w:rsidRPr="00BB0FAF" w:rsidRDefault="00A66DDC" w:rsidP="00A66DDC">
      <w:pPr>
        <w:spacing w:line="276" w:lineRule="auto"/>
        <w:jc w:val="both"/>
        <w:rPr>
          <w:rFonts w:ascii="Arial" w:hAnsi="Arial" w:cs="Arial"/>
          <w:sz w:val="22"/>
          <w:szCs w:val="22"/>
        </w:rPr>
      </w:pPr>
      <w:r w:rsidRPr="00BB0FAF">
        <w:rPr>
          <w:rFonts w:ascii="Arial" w:hAnsi="Arial" w:cs="Arial"/>
          <w:sz w:val="22"/>
          <w:szCs w:val="22"/>
        </w:rPr>
        <w:t xml:space="preserve">Leren betekent elkaar motiveren, inspireren en scherp houden. Juist in dat gezamenlijke proces van co-creatie vindt persoonlijke en professionele ontwikkeling plaats. Daar versterken de leden van de leergemeenschap elkaar en worden ze geprikkeld om verborgen kwaliteiten te ontdekken en te gebruiken. </w:t>
      </w:r>
    </w:p>
    <w:p w14:paraId="2916BA39" w14:textId="77777777" w:rsidR="00A66DDC" w:rsidRPr="00BB0FAF" w:rsidRDefault="00A66DDC" w:rsidP="00A66DDC">
      <w:pPr>
        <w:spacing w:line="276" w:lineRule="auto"/>
        <w:jc w:val="both"/>
        <w:rPr>
          <w:rFonts w:ascii="Arial" w:hAnsi="Arial" w:cs="Arial"/>
          <w:sz w:val="22"/>
          <w:szCs w:val="22"/>
        </w:rPr>
      </w:pPr>
      <w:r w:rsidRPr="00BB0FAF">
        <w:rPr>
          <w:rFonts w:ascii="Arial" w:hAnsi="Arial" w:cs="Arial"/>
          <w:sz w:val="22"/>
          <w:szCs w:val="22"/>
        </w:rPr>
        <w:t>Het SGC wil naast de interne klanten van het Instituut voor Sportstudies (studenten, docent-onderzoekers) staan voor externe klanten (overige medewerkers van de Hanzehogeschool, het werkveld, topsporters en andere externe belangstellenden.</w:t>
      </w:r>
    </w:p>
    <w:p w14:paraId="67F2F6C5" w14:textId="77777777" w:rsidR="00A66DDC" w:rsidRPr="00BB0FAF" w:rsidRDefault="00A66DDC" w:rsidP="00A66DDC">
      <w:pPr>
        <w:spacing w:line="276" w:lineRule="auto"/>
        <w:jc w:val="both"/>
        <w:rPr>
          <w:rFonts w:ascii="Arial" w:hAnsi="Arial" w:cs="Arial"/>
          <w:sz w:val="22"/>
          <w:szCs w:val="22"/>
        </w:rPr>
      </w:pPr>
      <w:r w:rsidRPr="00BB0FAF">
        <w:rPr>
          <w:rFonts w:ascii="Arial" w:hAnsi="Arial" w:cs="Arial"/>
          <w:sz w:val="22"/>
          <w:szCs w:val="22"/>
        </w:rPr>
        <w:t xml:space="preserve">Geïnteresseerden zullen het SGC leren kennen als een centrum waarin de volgende kernwaarden worden gehanteerd: persoonlijke aandacht, gezelligheid, kwaliteit en innovatie. </w:t>
      </w:r>
    </w:p>
    <w:p w14:paraId="28DE1064" w14:textId="0982112B" w:rsidR="00944725" w:rsidRPr="00BB0FAF" w:rsidRDefault="00BB0FAF" w:rsidP="00944725">
      <w:pPr>
        <w:rPr>
          <w:rFonts w:ascii="Arial" w:hAnsi="Arial" w:cs="Arial"/>
          <w:sz w:val="22"/>
          <w:szCs w:val="22"/>
        </w:rPr>
      </w:pPr>
      <w:sdt>
        <w:sdtPr>
          <w:rPr>
            <w:rFonts w:ascii="Arial" w:hAnsi="Arial" w:cs="Arial"/>
            <w:sz w:val="22"/>
            <w:szCs w:val="22"/>
          </w:rPr>
          <w:id w:val="-2110105400"/>
          <w:citation/>
        </w:sdtPr>
        <w:sdtContent>
          <w:r w:rsidR="00C6358A" w:rsidRPr="00BB0FAF">
            <w:rPr>
              <w:rFonts w:ascii="Arial" w:hAnsi="Arial" w:cs="Arial"/>
              <w:sz w:val="22"/>
              <w:szCs w:val="22"/>
            </w:rPr>
            <w:fldChar w:fldCharType="begin"/>
          </w:r>
          <w:r w:rsidR="00C6358A" w:rsidRPr="00BB0FAF">
            <w:rPr>
              <w:rFonts w:ascii="Arial" w:hAnsi="Arial" w:cs="Arial"/>
              <w:sz w:val="22"/>
              <w:szCs w:val="22"/>
            </w:rPr>
            <w:instrText xml:space="preserve"> CITATION BBe17 \l 1033 </w:instrText>
          </w:r>
          <w:r w:rsidR="00C6358A" w:rsidRPr="00BB0FAF">
            <w:rPr>
              <w:rFonts w:ascii="Arial" w:hAnsi="Arial" w:cs="Arial"/>
              <w:sz w:val="22"/>
              <w:szCs w:val="22"/>
            </w:rPr>
            <w:fldChar w:fldCharType="separate"/>
          </w:r>
          <w:r w:rsidR="00C6358A" w:rsidRPr="00BB0FAF">
            <w:rPr>
              <w:rFonts w:ascii="Arial" w:hAnsi="Arial" w:cs="Arial"/>
              <w:noProof/>
              <w:sz w:val="22"/>
              <w:szCs w:val="22"/>
            </w:rPr>
            <w:t>(B Bembom, D Wijkstra en A Reinstra , 2017)</w:t>
          </w:r>
          <w:r w:rsidR="00C6358A" w:rsidRPr="00BB0FAF">
            <w:rPr>
              <w:rFonts w:ascii="Arial" w:hAnsi="Arial" w:cs="Arial"/>
              <w:sz w:val="22"/>
              <w:szCs w:val="22"/>
            </w:rPr>
            <w:fldChar w:fldCharType="end"/>
          </w:r>
        </w:sdtContent>
      </w:sdt>
    </w:p>
    <w:p w14:paraId="46168A41" w14:textId="35AE3046" w:rsidR="00944725" w:rsidRPr="00BB0FAF" w:rsidRDefault="00944725" w:rsidP="00944725">
      <w:pPr>
        <w:rPr>
          <w:rFonts w:ascii="Arial" w:hAnsi="Arial" w:cs="Arial"/>
          <w:sz w:val="22"/>
          <w:szCs w:val="22"/>
        </w:rPr>
      </w:pPr>
    </w:p>
    <w:p w14:paraId="69C2C570" w14:textId="5D5C4C94" w:rsidR="00944725" w:rsidRPr="00BB0FAF" w:rsidRDefault="00944725" w:rsidP="00944725">
      <w:pPr>
        <w:pStyle w:val="Kop2"/>
        <w:rPr>
          <w:rFonts w:ascii="Arial" w:hAnsi="Arial" w:cs="Arial"/>
          <w:color w:val="auto"/>
          <w:sz w:val="22"/>
          <w:szCs w:val="22"/>
        </w:rPr>
      </w:pPr>
      <w:bookmarkStart w:id="7" w:name="_Toc367545865"/>
      <w:r w:rsidRPr="00BB0FAF">
        <w:rPr>
          <w:rFonts w:ascii="Arial" w:hAnsi="Arial" w:cs="Arial"/>
          <w:color w:val="auto"/>
          <w:sz w:val="22"/>
          <w:szCs w:val="22"/>
        </w:rPr>
        <w:t>1.3 Interne organisatie</w:t>
      </w:r>
      <w:bookmarkEnd w:id="7"/>
    </w:p>
    <w:p w14:paraId="734E6EA8" w14:textId="77777777" w:rsidR="003B53F1" w:rsidRPr="00BB0FAF" w:rsidRDefault="003B53F1" w:rsidP="003B53F1">
      <w:pPr>
        <w:shd w:val="clear" w:color="auto" w:fill="FFFFFF"/>
        <w:rPr>
          <w:rFonts w:ascii="Arial" w:eastAsia="Times New Roman" w:hAnsi="Arial" w:cs="Arial"/>
          <w:color w:val="000000"/>
          <w:sz w:val="22"/>
          <w:szCs w:val="22"/>
        </w:rPr>
      </w:pPr>
      <w:r w:rsidRPr="00BB0FAF">
        <w:rPr>
          <w:rFonts w:ascii="Arial" w:eastAsia="Times New Roman" w:hAnsi="Arial" w:cs="Arial"/>
          <w:color w:val="000000"/>
          <w:sz w:val="22"/>
          <w:szCs w:val="22"/>
          <w:u w:val="single"/>
        </w:rPr>
        <w:t>Organogram SGC:</w:t>
      </w:r>
    </w:p>
    <w:p w14:paraId="22F80783" w14:textId="77777777" w:rsidR="003B53F1" w:rsidRPr="00BB0FAF" w:rsidRDefault="003B53F1" w:rsidP="003B53F1">
      <w:pPr>
        <w:shd w:val="clear" w:color="auto" w:fill="FFFFFF"/>
        <w:rPr>
          <w:rFonts w:ascii="Arial" w:eastAsia="Times New Roman" w:hAnsi="Arial" w:cs="Arial"/>
          <w:color w:val="000000"/>
          <w:sz w:val="22"/>
          <w:szCs w:val="22"/>
        </w:rPr>
      </w:pPr>
      <w:r w:rsidRPr="00BB0FAF">
        <w:rPr>
          <w:rFonts w:ascii="Arial" w:eastAsia="Times New Roman" w:hAnsi="Arial" w:cs="Arial"/>
          <w:color w:val="000000"/>
          <w:sz w:val="22"/>
          <w:szCs w:val="22"/>
        </w:rPr>
        <w:t>Vertegenwoordiger vanuit het management team (is er op het moment niet)</w:t>
      </w:r>
    </w:p>
    <w:p w14:paraId="2044F665" w14:textId="77777777" w:rsidR="003B53F1" w:rsidRPr="00BB0FAF" w:rsidRDefault="003B53F1" w:rsidP="003B53F1">
      <w:pPr>
        <w:shd w:val="clear" w:color="auto" w:fill="FFFFFF"/>
        <w:rPr>
          <w:rFonts w:ascii="Arial" w:eastAsia="Times New Roman" w:hAnsi="Arial" w:cs="Arial"/>
          <w:color w:val="000000"/>
          <w:sz w:val="22"/>
          <w:szCs w:val="22"/>
        </w:rPr>
      </w:pPr>
      <w:r w:rsidRPr="00BB0FAF">
        <w:rPr>
          <w:rFonts w:ascii="Arial" w:eastAsia="Times New Roman" w:hAnsi="Arial" w:cs="Arial"/>
          <w:color w:val="000000"/>
          <w:sz w:val="22"/>
          <w:szCs w:val="22"/>
        </w:rPr>
        <w:t>                                                  V</w:t>
      </w:r>
    </w:p>
    <w:p w14:paraId="10AD5750" w14:textId="77777777" w:rsidR="003B53F1" w:rsidRPr="00BB0FAF" w:rsidRDefault="003B53F1" w:rsidP="003B53F1">
      <w:pPr>
        <w:shd w:val="clear" w:color="auto" w:fill="FFFFFF"/>
        <w:rPr>
          <w:rFonts w:ascii="Arial" w:eastAsia="Times New Roman" w:hAnsi="Arial" w:cs="Arial"/>
          <w:color w:val="000000"/>
          <w:sz w:val="22"/>
          <w:szCs w:val="22"/>
        </w:rPr>
      </w:pPr>
      <w:r w:rsidRPr="00BB0FAF">
        <w:rPr>
          <w:rFonts w:ascii="Arial" w:eastAsia="Times New Roman" w:hAnsi="Arial" w:cs="Arial"/>
          <w:color w:val="000000"/>
          <w:sz w:val="22"/>
          <w:szCs w:val="22"/>
        </w:rPr>
        <w:t>Ad Reinstra (verantwoordelijk voor beleid en financienen).</w:t>
      </w:r>
    </w:p>
    <w:p w14:paraId="64FB4AA3" w14:textId="77777777" w:rsidR="003B53F1" w:rsidRPr="00BB0FAF" w:rsidRDefault="003B53F1" w:rsidP="003B53F1">
      <w:pPr>
        <w:shd w:val="clear" w:color="auto" w:fill="FFFFFF"/>
        <w:rPr>
          <w:rFonts w:ascii="Arial" w:eastAsia="Times New Roman" w:hAnsi="Arial" w:cs="Arial"/>
          <w:color w:val="000000"/>
          <w:sz w:val="22"/>
          <w:szCs w:val="22"/>
        </w:rPr>
      </w:pPr>
      <w:r w:rsidRPr="00BB0FAF">
        <w:rPr>
          <w:rFonts w:ascii="Arial" w:eastAsia="Times New Roman" w:hAnsi="Arial" w:cs="Arial"/>
          <w:color w:val="000000"/>
          <w:sz w:val="22"/>
          <w:szCs w:val="22"/>
        </w:rPr>
        <w:t>                                                  V</w:t>
      </w:r>
    </w:p>
    <w:p w14:paraId="176B405C" w14:textId="77777777" w:rsidR="003B53F1" w:rsidRPr="00BB0FAF" w:rsidRDefault="003B53F1" w:rsidP="003B53F1">
      <w:pPr>
        <w:shd w:val="clear" w:color="auto" w:fill="FFFFFF"/>
        <w:rPr>
          <w:rFonts w:ascii="Arial" w:eastAsia="Times New Roman" w:hAnsi="Arial" w:cs="Arial"/>
          <w:color w:val="000000"/>
          <w:sz w:val="22"/>
          <w:szCs w:val="22"/>
        </w:rPr>
      </w:pPr>
      <w:r w:rsidRPr="00BB0FAF">
        <w:rPr>
          <w:rFonts w:ascii="Arial" w:eastAsia="Times New Roman" w:hAnsi="Arial" w:cs="Arial"/>
          <w:color w:val="000000"/>
          <w:sz w:val="22"/>
          <w:szCs w:val="22"/>
        </w:rPr>
        <w:t>Dick van Dijk (verantwoordeliijk voor uitvoering)</w:t>
      </w:r>
    </w:p>
    <w:p w14:paraId="5C911B23" w14:textId="77777777" w:rsidR="00944725" w:rsidRPr="00BB0FAF" w:rsidRDefault="00944725" w:rsidP="00944725">
      <w:pPr>
        <w:rPr>
          <w:rFonts w:ascii="Arial" w:hAnsi="Arial" w:cs="Arial"/>
          <w:sz w:val="22"/>
          <w:szCs w:val="22"/>
        </w:rPr>
      </w:pPr>
    </w:p>
    <w:p w14:paraId="45CAE8C1" w14:textId="6A61110E" w:rsidR="00944725" w:rsidRPr="00BB0FAF" w:rsidRDefault="00944725" w:rsidP="00944725">
      <w:pPr>
        <w:pStyle w:val="Kop2"/>
        <w:rPr>
          <w:rFonts w:ascii="Arial" w:hAnsi="Arial" w:cs="Arial"/>
          <w:color w:val="auto"/>
          <w:sz w:val="22"/>
          <w:szCs w:val="22"/>
        </w:rPr>
      </w:pPr>
      <w:bookmarkStart w:id="8" w:name="_Toc367545866"/>
      <w:r w:rsidRPr="00BB0FAF">
        <w:rPr>
          <w:rFonts w:ascii="Arial" w:hAnsi="Arial" w:cs="Arial"/>
          <w:color w:val="auto"/>
          <w:sz w:val="22"/>
          <w:szCs w:val="22"/>
        </w:rPr>
        <w:t>1.4 Inkomsten</w:t>
      </w:r>
      <w:bookmarkEnd w:id="8"/>
    </w:p>
    <w:p w14:paraId="48B3EAD1" w14:textId="56A7D958" w:rsidR="009C0499" w:rsidRPr="00BB0FAF" w:rsidRDefault="009C0499" w:rsidP="009C0499">
      <w:pPr>
        <w:rPr>
          <w:rFonts w:ascii="Arial" w:hAnsi="Arial" w:cs="Arial"/>
          <w:sz w:val="22"/>
          <w:szCs w:val="22"/>
        </w:rPr>
      </w:pPr>
      <w:r w:rsidRPr="00BB0FAF">
        <w:rPr>
          <w:rFonts w:ascii="Arial" w:hAnsi="Arial" w:cs="Arial"/>
          <w:sz w:val="22"/>
          <w:szCs w:val="22"/>
        </w:rPr>
        <w:t>In dit hoofdstuk worden de inkomsten van het Sportgezondheidscentrum in kaart gebracht. Hieronder vindt u de kosten per abonnement of de verhuur van de zalen:</w:t>
      </w:r>
    </w:p>
    <w:p w14:paraId="0049F524" w14:textId="77777777" w:rsidR="009C0499" w:rsidRPr="00BB0FAF" w:rsidRDefault="009C0499" w:rsidP="009C0499">
      <w:pPr>
        <w:rPr>
          <w:rFonts w:ascii="Arial" w:hAnsi="Arial" w:cs="Arial"/>
          <w:sz w:val="22"/>
          <w:szCs w:val="22"/>
        </w:rPr>
      </w:pPr>
    </w:p>
    <w:p w14:paraId="71AD0427" w14:textId="77777777" w:rsidR="009C0499" w:rsidRPr="00BB0FAF" w:rsidRDefault="009C0499" w:rsidP="009C0499">
      <w:pPr>
        <w:numPr>
          <w:ilvl w:val="0"/>
          <w:numId w:val="7"/>
        </w:numPr>
        <w:autoSpaceDE w:val="0"/>
        <w:autoSpaceDN w:val="0"/>
        <w:spacing w:line="276" w:lineRule="auto"/>
        <w:jc w:val="both"/>
        <w:rPr>
          <w:rFonts w:ascii="Arial" w:hAnsi="Arial" w:cs="Arial"/>
          <w:sz w:val="22"/>
          <w:szCs w:val="22"/>
        </w:rPr>
      </w:pPr>
      <w:r w:rsidRPr="00BB0FAF">
        <w:rPr>
          <w:rFonts w:ascii="Arial" w:hAnsi="Arial" w:cs="Arial"/>
          <w:sz w:val="22"/>
          <w:szCs w:val="22"/>
        </w:rPr>
        <w:t>Abonnement werknemers Hanzehogeschool Groningen: € 14.50 per maand</w:t>
      </w:r>
    </w:p>
    <w:p w14:paraId="15853B4A" w14:textId="77777777" w:rsidR="009C0499" w:rsidRPr="00BB0FAF" w:rsidRDefault="009C0499" w:rsidP="009C0499">
      <w:pPr>
        <w:numPr>
          <w:ilvl w:val="0"/>
          <w:numId w:val="7"/>
        </w:numPr>
        <w:autoSpaceDE w:val="0"/>
        <w:autoSpaceDN w:val="0"/>
        <w:spacing w:line="276" w:lineRule="auto"/>
        <w:jc w:val="both"/>
        <w:rPr>
          <w:rFonts w:ascii="Arial" w:hAnsi="Arial" w:cs="Arial"/>
          <w:sz w:val="22"/>
          <w:szCs w:val="22"/>
        </w:rPr>
      </w:pPr>
      <w:r w:rsidRPr="00BB0FAF">
        <w:rPr>
          <w:rFonts w:ascii="Arial" w:hAnsi="Arial" w:cs="Arial"/>
          <w:sz w:val="22"/>
          <w:szCs w:val="22"/>
        </w:rPr>
        <w:t>Abonnement voor studenten Instituut voor Sportstudies: € 95,- per jaar</w:t>
      </w:r>
    </w:p>
    <w:p w14:paraId="334047BF" w14:textId="77777777" w:rsidR="009C0499" w:rsidRPr="00BB0FAF" w:rsidRDefault="009C0499" w:rsidP="009C0499">
      <w:pPr>
        <w:numPr>
          <w:ilvl w:val="0"/>
          <w:numId w:val="7"/>
        </w:numPr>
        <w:autoSpaceDE w:val="0"/>
        <w:autoSpaceDN w:val="0"/>
        <w:spacing w:line="276" w:lineRule="auto"/>
        <w:jc w:val="both"/>
        <w:rPr>
          <w:rFonts w:ascii="Arial" w:hAnsi="Arial" w:cs="Arial"/>
          <w:sz w:val="22"/>
          <w:szCs w:val="22"/>
        </w:rPr>
      </w:pPr>
      <w:r w:rsidRPr="00BB0FAF">
        <w:rPr>
          <w:rFonts w:ascii="Arial" w:hAnsi="Arial" w:cs="Arial"/>
          <w:sz w:val="22"/>
          <w:szCs w:val="22"/>
        </w:rPr>
        <w:t>Abonnement verlening voor studenten Instituut voor Sportstudies: € 80,- per jaar</w:t>
      </w:r>
    </w:p>
    <w:p w14:paraId="440D3743" w14:textId="77777777" w:rsidR="009C0499" w:rsidRPr="00BB0FAF" w:rsidRDefault="009C0499" w:rsidP="009C0499">
      <w:pPr>
        <w:numPr>
          <w:ilvl w:val="0"/>
          <w:numId w:val="7"/>
        </w:numPr>
        <w:autoSpaceDE w:val="0"/>
        <w:autoSpaceDN w:val="0"/>
        <w:spacing w:line="276" w:lineRule="auto"/>
        <w:jc w:val="both"/>
        <w:rPr>
          <w:rFonts w:ascii="Arial" w:hAnsi="Arial" w:cs="Arial"/>
          <w:sz w:val="22"/>
          <w:szCs w:val="22"/>
        </w:rPr>
      </w:pPr>
      <w:r w:rsidRPr="00BB0FAF">
        <w:rPr>
          <w:rFonts w:ascii="Arial" w:hAnsi="Arial" w:cs="Arial"/>
          <w:sz w:val="22"/>
          <w:szCs w:val="22"/>
        </w:rPr>
        <w:t xml:space="preserve">Health check eenmalig: € 20,- </w:t>
      </w:r>
    </w:p>
    <w:p w14:paraId="4A0DED1E" w14:textId="77777777" w:rsidR="009C0499" w:rsidRPr="00BB0FAF" w:rsidRDefault="009C0499" w:rsidP="009C0499">
      <w:pPr>
        <w:numPr>
          <w:ilvl w:val="0"/>
          <w:numId w:val="7"/>
        </w:numPr>
        <w:autoSpaceDE w:val="0"/>
        <w:autoSpaceDN w:val="0"/>
        <w:spacing w:line="276" w:lineRule="auto"/>
        <w:jc w:val="both"/>
        <w:rPr>
          <w:rFonts w:ascii="Arial" w:hAnsi="Arial" w:cs="Arial"/>
          <w:sz w:val="22"/>
          <w:szCs w:val="22"/>
        </w:rPr>
      </w:pPr>
      <w:r w:rsidRPr="00BB0FAF">
        <w:rPr>
          <w:rFonts w:ascii="Arial" w:hAnsi="Arial" w:cs="Arial"/>
          <w:sz w:val="22"/>
          <w:szCs w:val="22"/>
        </w:rPr>
        <w:t>Zaalverhuur per uur (exclusief instructeur): € 50,-</w:t>
      </w:r>
    </w:p>
    <w:p w14:paraId="387CA512" w14:textId="7F1D961E" w:rsidR="009C0499" w:rsidRPr="00BB0FAF" w:rsidRDefault="009C0499" w:rsidP="009C0499">
      <w:pPr>
        <w:numPr>
          <w:ilvl w:val="0"/>
          <w:numId w:val="7"/>
        </w:numPr>
        <w:autoSpaceDE w:val="0"/>
        <w:autoSpaceDN w:val="0"/>
        <w:spacing w:line="276" w:lineRule="auto"/>
        <w:jc w:val="both"/>
        <w:rPr>
          <w:rFonts w:ascii="Arial" w:hAnsi="Arial" w:cs="Arial"/>
          <w:sz w:val="22"/>
          <w:szCs w:val="22"/>
        </w:rPr>
      </w:pPr>
      <w:r w:rsidRPr="00BB0FAF">
        <w:rPr>
          <w:rFonts w:ascii="Arial" w:hAnsi="Arial" w:cs="Arial"/>
          <w:sz w:val="22"/>
          <w:szCs w:val="22"/>
        </w:rPr>
        <w:t>Zaalverhuur per uur (inclusief instructeur): € 75,-</w:t>
      </w:r>
    </w:p>
    <w:p w14:paraId="5868E792" w14:textId="77777777" w:rsidR="009C0499" w:rsidRPr="00BB0FAF" w:rsidRDefault="00BB0FAF" w:rsidP="009C0499">
      <w:pPr>
        <w:ind w:left="360"/>
        <w:rPr>
          <w:rFonts w:ascii="Arial" w:hAnsi="Arial" w:cs="Arial"/>
          <w:sz w:val="22"/>
          <w:szCs w:val="22"/>
        </w:rPr>
      </w:pPr>
      <w:sdt>
        <w:sdtPr>
          <w:rPr>
            <w:rFonts w:ascii="Arial" w:hAnsi="Arial" w:cs="Arial"/>
            <w:sz w:val="22"/>
            <w:szCs w:val="22"/>
          </w:rPr>
          <w:id w:val="-1028170953"/>
          <w:citation/>
        </w:sdtPr>
        <w:sdtContent>
          <w:r w:rsidR="009C0499" w:rsidRPr="00BB0FAF">
            <w:rPr>
              <w:rFonts w:ascii="Arial" w:hAnsi="Arial" w:cs="Arial"/>
              <w:sz w:val="22"/>
              <w:szCs w:val="22"/>
            </w:rPr>
            <w:fldChar w:fldCharType="begin"/>
          </w:r>
          <w:r w:rsidR="009C0499" w:rsidRPr="00BB0FAF">
            <w:rPr>
              <w:rFonts w:ascii="Arial" w:hAnsi="Arial" w:cs="Arial"/>
              <w:sz w:val="22"/>
              <w:szCs w:val="22"/>
            </w:rPr>
            <w:instrText xml:space="preserve"> CITATION BBe17 \l 1033 </w:instrText>
          </w:r>
          <w:r w:rsidR="009C0499" w:rsidRPr="00BB0FAF">
            <w:rPr>
              <w:rFonts w:ascii="Arial" w:hAnsi="Arial" w:cs="Arial"/>
              <w:sz w:val="22"/>
              <w:szCs w:val="22"/>
            </w:rPr>
            <w:fldChar w:fldCharType="separate"/>
          </w:r>
          <w:r w:rsidR="009C0499" w:rsidRPr="00BB0FAF">
            <w:rPr>
              <w:rFonts w:ascii="Arial" w:hAnsi="Arial" w:cs="Arial"/>
              <w:noProof/>
              <w:sz w:val="22"/>
              <w:szCs w:val="22"/>
            </w:rPr>
            <w:t>(B Bembom, D Wijkstra en A Reinstra , 2017)</w:t>
          </w:r>
          <w:r w:rsidR="009C0499" w:rsidRPr="00BB0FAF">
            <w:rPr>
              <w:rFonts w:ascii="Arial" w:hAnsi="Arial" w:cs="Arial"/>
              <w:sz w:val="22"/>
              <w:szCs w:val="22"/>
            </w:rPr>
            <w:fldChar w:fldCharType="end"/>
          </w:r>
        </w:sdtContent>
      </w:sdt>
    </w:p>
    <w:p w14:paraId="7650B895" w14:textId="77777777" w:rsidR="009C0499" w:rsidRPr="00BB0FAF" w:rsidRDefault="009C0499" w:rsidP="009C0499">
      <w:pPr>
        <w:autoSpaceDE w:val="0"/>
        <w:autoSpaceDN w:val="0"/>
        <w:spacing w:line="276" w:lineRule="auto"/>
        <w:jc w:val="both"/>
        <w:rPr>
          <w:rFonts w:ascii="Arial" w:hAnsi="Arial" w:cs="Arial"/>
          <w:sz w:val="22"/>
          <w:szCs w:val="22"/>
          <w:lang w:val="x-none"/>
        </w:rPr>
      </w:pPr>
    </w:p>
    <w:p w14:paraId="42096667" w14:textId="77777777" w:rsidR="007D69C2" w:rsidRPr="00BB0FAF" w:rsidRDefault="007D69C2" w:rsidP="00944725">
      <w:pPr>
        <w:rPr>
          <w:rFonts w:ascii="Arial" w:hAnsi="Arial" w:cs="Arial"/>
          <w:sz w:val="22"/>
          <w:szCs w:val="22"/>
        </w:rPr>
      </w:pPr>
    </w:p>
    <w:p w14:paraId="2F120928" w14:textId="77777777" w:rsidR="009C01C9" w:rsidRPr="00BB0FAF" w:rsidRDefault="009C01C9" w:rsidP="00944725">
      <w:pPr>
        <w:rPr>
          <w:rFonts w:ascii="Arial" w:hAnsi="Arial" w:cs="Arial"/>
          <w:sz w:val="22"/>
          <w:szCs w:val="22"/>
        </w:rPr>
      </w:pPr>
    </w:p>
    <w:p w14:paraId="7DAA486B" w14:textId="189F9D0D" w:rsidR="007D69C2" w:rsidRDefault="007D69C2" w:rsidP="00944725">
      <w:pPr>
        <w:rPr>
          <w:rFonts w:ascii="Arial" w:hAnsi="Arial" w:cs="Arial"/>
          <w:sz w:val="22"/>
          <w:szCs w:val="22"/>
        </w:rPr>
      </w:pPr>
    </w:p>
    <w:p w14:paraId="3E58C3BB" w14:textId="0C0979FC" w:rsidR="00BB0FAF" w:rsidRDefault="00BB0FAF" w:rsidP="00944725">
      <w:pPr>
        <w:rPr>
          <w:rFonts w:ascii="Arial" w:hAnsi="Arial" w:cs="Arial"/>
          <w:sz w:val="22"/>
          <w:szCs w:val="22"/>
        </w:rPr>
      </w:pPr>
    </w:p>
    <w:p w14:paraId="62995E29" w14:textId="77777777" w:rsidR="00BB0FAF" w:rsidRPr="00BB0FAF" w:rsidRDefault="00BB0FAF" w:rsidP="00944725">
      <w:pPr>
        <w:rPr>
          <w:rFonts w:ascii="Arial" w:hAnsi="Arial" w:cs="Arial"/>
          <w:sz w:val="22"/>
          <w:szCs w:val="22"/>
        </w:rPr>
      </w:pPr>
    </w:p>
    <w:p w14:paraId="4184A183" w14:textId="199BB585" w:rsidR="00944725" w:rsidRPr="00BB0FAF" w:rsidRDefault="00944725" w:rsidP="00944725">
      <w:pPr>
        <w:pStyle w:val="Kop2"/>
        <w:rPr>
          <w:rFonts w:ascii="Arial" w:hAnsi="Arial" w:cs="Arial"/>
          <w:color w:val="auto"/>
          <w:sz w:val="22"/>
          <w:szCs w:val="22"/>
        </w:rPr>
      </w:pPr>
      <w:bookmarkStart w:id="9" w:name="_Toc367545867"/>
      <w:r w:rsidRPr="00BB0FAF">
        <w:rPr>
          <w:rFonts w:ascii="Arial" w:hAnsi="Arial" w:cs="Arial"/>
          <w:color w:val="auto"/>
          <w:sz w:val="22"/>
          <w:szCs w:val="22"/>
        </w:rPr>
        <w:lastRenderedPageBreak/>
        <w:t>1.5 Verzorgingsgebied</w:t>
      </w:r>
      <w:bookmarkEnd w:id="9"/>
    </w:p>
    <w:p w14:paraId="32296651" w14:textId="2BC94CC6" w:rsidR="008F6CFF" w:rsidRPr="00BB0FAF" w:rsidRDefault="001F5498" w:rsidP="00921717">
      <w:pPr>
        <w:rPr>
          <w:rFonts w:ascii="Arial" w:hAnsi="Arial" w:cs="Arial"/>
          <w:sz w:val="22"/>
          <w:szCs w:val="22"/>
        </w:rPr>
      </w:pPr>
      <w:r w:rsidRPr="00BB0FAF">
        <w:rPr>
          <w:rFonts w:ascii="Arial" w:hAnsi="Arial" w:cs="Arial"/>
          <w:sz w:val="22"/>
          <w:szCs w:val="22"/>
        </w:rPr>
        <w:t xml:space="preserve">Het verzorgingsgebied is het gebied waar de klanten van het SGC vandaan komen. </w:t>
      </w:r>
    </w:p>
    <w:p w14:paraId="39799EE9" w14:textId="1D75A6D7" w:rsidR="00944725" w:rsidRPr="00BB0FAF" w:rsidRDefault="001F5498" w:rsidP="00944725">
      <w:pPr>
        <w:rPr>
          <w:rFonts w:ascii="Arial" w:hAnsi="Arial" w:cs="Arial"/>
          <w:sz w:val="22"/>
          <w:szCs w:val="22"/>
        </w:rPr>
      </w:pPr>
      <w:r w:rsidRPr="00BB0FAF">
        <w:rPr>
          <w:rFonts w:ascii="Arial" w:hAnsi="Arial" w:cs="Arial"/>
          <w:sz w:val="22"/>
          <w:szCs w:val="22"/>
        </w:rPr>
        <w:t xml:space="preserve">De leden van het SGC komen voornamelijk uit de stad zelf en omstreken daarvan. Dit door de doelgroep die het SGC aanspreekt. De doelgroep op het heden is voornamelijk de leraar, </w:t>
      </w:r>
      <w:r w:rsidR="002F52A3" w:rsidRPr="00BB0FAF">
        <w:rPr>
          <w:rFonts w:ascii="Arial" w:hAnsi="Arial" w:cs="Arial"/>
          <w:sz w:val="22"/>
          <w:szCs w:val="22"/>
        </w:rPr>
        <w:t xml:space="preserve">de student en de directe lijn in het netwerk (Hanzefit </w:t>
      </w:r>
      <w:r w:rsidR="0065726B" w:rsidRPr="00BB0FAF">
        <w:rPr>
          <w:rFonts w:ascii="Arial" w:hAnsi="Arial" w:cs="Arial"/>
          <w:sz w:val="22"/>
          <w:szCs w:val="22"/>
        </w:rPr>
        <w:t>en dergelijke). De locatie is voor de doelgroep erg goed bereikbaar. Echter is het wel een kans voor de organisatie om de omliggende omgeving als kans te zien. Denk hierbij aan de ACLO en het omliggende bedrijventerrein.</w:t>
      </w:r>
    </w:p>
    <w:p w14:paraId="09D22A6A" w14:textId="083473C8" w:rsidR="00944725" w:rsidRPr="00BB0FAF" w:rsidRDefault="00944725" w:rsidP="00944725">
      <w:pPr>
        <w:pStyle w:val="Kop2"/>
        <w:rPr>
          <w:rFonts w:ascii="Arial" w:hAnsi="Arial" w:cs="Arial"/>
          <w:color w:val="auto"/>
          <w:sz w:val="22"/>
          <w:szCs w:val="22"/>
        </w:rPr>
      </w:pPr>
      <w:bookmarkStart w:id="10" w:name="_Toc367545868"/>
      <w:r w:rsidRPr="00BB0FAF">
        <w:rPr>
          <w:rFonts w:ascii="Arial" w:hAnsi="Arial" w:cs="Arial"/>
          <w:color w:val="auto"/>
          <w:sz w:val="22"/>
          <w:szCs w:val="22"/>
        </w:rPr>
        <w:t>1.6 Diensten en doelgroepen (PMC’s)</w:t>
      </w:r>
      <w:bookmarkEnd w:id="10"/>
    </w:p>
    <w:p w14:paraId="47E7496B" w14:textId="028555BF" w:rsidR="003A39D9" w:rsidRPr="00BB0FAF" w:rsidRDefault="003A39D9" w:rsidP="003A39D9">
      <w:pPr>
        <w:pStyle w:val="Geenafstand"/>
        <w:rPr>
          <w:rFonts w:ascii="Arial" w:hAnsi="Arial" w:cs="Arial"/>
          <w:lang w:val="en-US"/>
        </w:rPr>
      </w:pPr>
      <w:r w:rsidRPr="00BB0FAF">
        <w:rPr>
          <w:rFonts w:ascii="Arial" w:hAnsi="Arial" w:cs="Arial"/>
          <w:b/>
          <w:lang w:val="en-US"/>
        </w:rPr>
        <w:t>Sportgezond</w:t>
      </w:r>
      <w:r w:rsidR="009D1E9F" w:rsidRPr="00BB0FAF">
        <w:rPr>
          <w:rFonts w:ascii="Arial" w:hAnsi="Arial" w:cs="Arial"/>
          <w:b/>
          <w:lang w:val="en-US"/>
        </w:rPr>
        <w:t>s</w:t>
      </w:r>
      <w:r w:rsidRPr="00BB0FAF">
        <w:rPr>
          <w:rFonts w:ascii="Arial" w:hAnsi="Arial" w:cs="Arial"/>
          <w:b/>
          <w:lang w:val="en-US"/>
        </w:rPr>
        <w:t>heidscentrum:</w:t>
      </w:r>
    </w:p>
    <w:p w14:paraId="0EF85A60" w14:textId="77777777" w:rsidR="003A39D9" w:rsidRPr="00BB0FAF" w:rsidRDefault="003A39D9" w:rsidP="003A39D9">
      <w:pPr>
        <w:pStyle w:val="Geenafstand"/>
        <w:rPr>
          <w:rFonts w:ascii="Arial" w:hAnsi="Arial" w:cs="Arial"/>
          <w:lang w:val="en-US"/>
        </w:rPr>
      </w:pPr>
    </w:p>
    <w:tbl>
      <w:tblPr>
        <w:tblStyle w:val="Tabelraster"/>
        <w:tblW w:w="10774" w:type="dxa"/>
        <w:tblInd w:w="-856" w:type="dxa"/>
        <w:tblLook w:val="04A0" w:firstRow="1" w:lastRow="0" w:firstColumn="1" w:lastColumn="0" w:noHBand="0" w:noVBand="1"/>
      </w:tblPr>
      <w:tblGrid>
        <w:gridCol w:w="3828"/>
        <w:gridCol w:w="6946"/>
      </w:tblGrid>
      <w:tr w:rsidR="003A39D9" w:rsidRPr="00BB0FAF" w14:paraId="69FFAE0F" w14:textId="77777777" w:rsidTr="001E3B05">
        <w:tc>
          <w:tcPr>
            <w:tcW w:w="3828" w:type="dxa"/>
          </w:tcPr>
          <w:p w14:paraId="68AFD9CF" w14:textId="77777777" w:rsidR="003A39D9" w:rsidRPr="00BB0FAF" w:rsidRDefault="003A39D9" w:rsidP="001E3B05">
            <w:pPr>
              <w:pStyle w:val="Geenafstand"/>
              <w:rPr>
                <w:rFonts w:ascii="Arial" w:hAnsi="Arial" w:cs="Arial"/>
              </w:rPr>
            </w:pPr>
            <w:r w:rsidRPr="00BB0FAF">
              <w:rPr>
                <w:rFonts w:ascii="Arial" w:hAnsi="Arial" w:cs="Arial"/>
              </w:rPr>
              <w:t xml:space="preserve">Product </w:t>
            </w:r>
          </w:p>
        </w:tc>
        <w:tc>
          <w:tcPr>
            <w:tcW w:w="6946" w:type="dxa"/>
          </w:tcPr>
          <w:p w14:paraId="3D43B83C" w14:textId="77777777" w:rsidR="003A39D9" w:rsidRPr="00BB0FAF" w:rsidRDefault="003A39D9" w:rsidP="001E3B05">
            <w:pPr>
              <w:pStyle w:val="Geenafstand"/>
              <w:rPr>
                <w:rFonts w:ascii="Arial" w:hAnsi="Arial" w:cs="Arial"/>
              </w:rPr>
            </w:pPr>
            <w:r w:rsidRPr="00BB0FAF">
              <w:rPr>
                <w:rFonts w:ascii="Arial" w:hAnsi="Arial" w:cs="Arial"/>
              </w:rPr>
              <w:t xml:space="preserve">Markt </w:t>
            </w:r>
          </w:p>
        </w:tc>
      </w:tr>
      <w:tr w:rsidR="003A39D9" w:rsidRPr="00BB0FAF" w14:paraId="4B796D86" w14:textId="77777777" w:rsidTr="001E3B05">
        <w:tc>
          <w:tcPr>
            <w:tcW w:w="3828" w:type="dxa"/>
          </w:tcPr>
          <w:p w14:paraId="10C5749B" w14:textId="5CC6E357" w:rsidR="003A39D9" w:rsidRPr="00BB0FAF" w:rsidRDefault="007D69C2" w:rsidP="003A39D9">
            <w:pPr>
              <w:pStyle w:val="Geenafstand"/>
              <w:numPr>
                <w:ilvl w:val="0"/>
                <w:numId w:val="16"/>
              </w:numPr>
              <w:rPr>
                <w:rFonts w:ascii="Arial" w:hAnsi="Arial" w:cs="Arial"/>
              </w:rPr>
            </w:pPr>
            <w:r w:rsidRPr="00BB0FAF">
              <w:rPr>
                <w:rFonts w:ascii="Arial" w:hAnsi="Arial" w:cs="Arial"/>
              </w:rPr>
              <w:t>Fitness</w:t>
            </w:r>
          </w:p>
        </w:tc>
        <w:tc>
          <w:tcPr>
            <w:tcW w:w="6946" w:type="dxa"/>
          </w:tcPr>
          <w:p w14:paraId="02171B28" w14:textId="5EB6F50B" w:rsidR="003A39D9" w:rsidRPr="00BB0FAF" w:rsidRDefault="007D69C2" w:rsidP="003A39D9">
            <w:pPr>
              <w:pStyle w:val="Geenafstand"/>
              <w:numPr>
                <w:ilvl w:val="0"/>
                <w:numId w:val="16"/>
              </w:numPr>
              <w:rPr>
                <w:rFonts w:ascii="Arial" w:hAnsi="Arial" w:cs="Arial"/>
              </w:rPr>
            </w:pPr>
            <w:r w:rsidRPr="00BB0FAF">
              <w:rPr>
                <w:rFonts w:ascii="Arial" w:hAnsi="Arial" w:cs="Arial"/>
              </w:rPr>
              <w:t>Ieder lid</w:t>
            </w:r>
          </w:p>
        </w:tc>
      </w:tr>
      <w:tr w:rsidR="003A39D9" w:rsidRPr="00BB0FAF" w14:paraId="52ED5437" w14:textId="77777777" w:rsidTr="001E3B05">
        <w:tc>
          <w:tcPr>
            <w:tcW w:w="3828" w:type="dxa"/>
          </w:tcPr>
          <w:p w14:paraId="0C6B9D07" w14:textId="556FF9C5" w:rsidR="003A39D9" w:rsidRPr="00BB0FAF" w:rsidRDefault="007D69C2" w:rsidP="003A39D9">
            <w:pPr>
              <w:pStyle w:val="Geenafstand"/>
              <w:numPr>
                <w:ilvl w:val="0"/>
                <w:numId w:val="16"/>
              </w:numPr>
              <w:rPr>
                <w:rFonts w:ascii="Arial" w:hAnsi="Arial" w:cs="Arial"/>
              </w:rPr>
            </w:pPr>
            <w:r w:rsidRPr="00BB0FAF">
              <w:rPr>
                <w:rFonts w:ascii="Arial" w:hAnsi="Arial" w:cs="Arial"/>
              </w:rPr>
              <w:t>Intake voor persoonlijk schema</w:t>
            </w:r>
          </w:p>
        </w:tc>
        <w:tc>
          <w:tcPr>
            <w:tcW w:w="6946" w:type="dxa"/>
          </w:tcPr>
          <w:p w14:paraId="1773DCE1" w14:textId="3F590EBF" w:rsidR="003A39D9" w:rsidRPr="00BB0FAF" w:rsidRDefault="007D69C2" w:rsidP="003A39D9">
            <w:pPr>
              <w:pStyle w:val="Geenafstand"/>
              <w:numPr>
                <w:ilvl w:val="0"/>
                <w:numId w:val="16"/>
              </w:numPr>
              <w:rPr>
                <w:rFonts w:ascii="Arial" w:hAnsi="Arial" w:cs="Arial"/>
              </w:rPr>
            </w:pPr>
            <w:r w:rsidRPr="00BB0FAF">
              <w:rPr>
                <w:rFonts w:ascii="Arial" w:hAnsi="Arial" w:cs="Arial"/>
              </w:rPr>
              <w:t>Ieder lid</w:t>
            </w:r>
          </w:p>
        </w:tc>
      </w:tr>
      <w:tr w:rsidR="003A39D9" w:rsidRPr="00BB0FAF" w14:paraId="7370DCB5" w14:textId="77777777" w:rsidTr="001E3B05">
        <w:tc>
          <w:tcPr>
            <w:tcW w:w="3828" w:type="dxa"/>
          </w:tcPr>
          <w:p w14:paraId="75C4AFD3" w14:textId="43134A33" w:rsidR="003A39D9" w:rsidRPr="00BB0FAF" w:rsidRDefault="007D69C2" w:rsidP="003A39D9">
            <w:pPr>
              <w:pStyle w:val="Geenafstand"/>
              <w:numPr>
                <w:ilvl w:val="0"/>
                <w:numId w:val="16"/>
              </w:numPr>
              <w:rPr>
                <w:rFonts w:ascii="Arial" w:hAnsi="Arial" w:cs="Arial"/>
              </w:rPr>
            </w:pPr>
            <w:r w:rsidRPr="00BB0FAF">
              <w:rPr>
                <w:rFonts w:ascii="Arial" w:hAnsi="Arial" w:cs="Arial"/>
              </w:rPr>
              <w:t>Bootcamp</w:t>
            </w:r>
            <w:r w:rsidR="003A39D9" w:rsidRPr="00BB0FAF">
              <w:rPr>
                <w:rFonts w:ascii="Arial" w:hAnsi="Arial" w:cs="Arial"/>
              </w:rPr>
              <w:t xml:space="preserve"> </w:t>
            </w:r>
          </w:p>
        </w:tc>
        <w:tc>
          <w:tcPr>
            <w:tcW w:w="6946" w:type="dxa"/>
          </w:tcPr>
          <w:p w14:paraId="535B5FA3" w14:textId="17E43897" w:rsidR="003A39D9" w:rsidRPr="00BB0FAF" w:rsidRDefault="007D69C2" w:rsidP="003A39D9">
            <w:pPr>
              <w:pStyle w:val="Geenafstand"/>
              <w:numPr>
                <w:ilvl w:val="0"/>
                <w:numId w:val="16"/>
              </w:numPr>
              <w:rPr>
                <w:rFonts w:ascii="Arial" w:hAnsi="Arial" w:cs="Arial"/>
              </w:rPr>
            </w:pPr>
            <w:r w:rsidRPr="00BB0FAF">
              <w:rPr>
                <w:rFonts w:ascii="Arial" w:hAnsi="Arial" w:cs="Arial"/>
              </w:rPr>
              <w:t>Ieder lid</w:t>
            </w:r>
          </w:p>
        </w:tc>
      </w:tr>
    </w:tbl>
    <w:p w14:paraId="5AE00A90" w14:textId="18788AC5" w:rsidR="00944725" w:rsidRPr="00BB0FAF" w:rsidRDefault="00944725" w:rsidP="00944725">
      <w:pPr>
        <w:rPr>
          <w:rFonts w:ascii="Arial" w:hAnsi="Arial" w:cs="Arial"/>
          <w:sz w:val="22"/>
          <w:szCs w:val="22"/>
        </w:rPr>
      </w:pPr>
    </w:p>
    <w:p w14:paraId="600216E5" w14:textId="7C805B3B" w:rsidR="00944725" w:rsidRPr="00BB0FAF" w:rsidRDefault="001F5498" w:rsidP="00944725">
      <w:pPr>
        <w:pStyle w:val="Kop2"/>
        <w:rPr>
          <w:rFonts w:ascii="Arial" w:hAnsi="Arial" w:cs="Arial"/>
          <w:color w:val="auto"/>
          <w:sz w:val="22"/>
          <w:szCs w:val="22"/>
        </w:rPr>
      </w:pPr>
      <w:bookmarkStart w:id="11" w:name="_Toc367545869"/>
      <w:r w:rsidRPr="00BB0FAF">
        <w:rPr>
          <w:rFonts w:ascii="Arial" w:hAnsi="Arial" w:cs="Arial"/>
          <w:color w:val="auto"/>
          <w:sz w:val="22"/>
          <w:szCs w:val="22"/>
        </w:rPr>
        <w:t>1.7</w:t>
      </w:r>
      <w:r w:rsidR="00944725" w:rsidRPr="00BB0FAF">
        <w:rPr>
          <w:rFonts w:ascii="Arial" w:hAnsi="Arial" w:cs="Arial"/>
          <w:color w:val="auto"/>
          <w:sz w:val="22"/>
          <w:szCs w:val="22"/>
        </w:rPr>
        <w:t xml:space="preserve"> 7S-model</w:t>
      </w:r>
      <w:bookmarkEnd w:id="11"/>
    </w:p>
    <w:p w14:paraId="67701187" w14:textId="5CBF8704" w:rsidR="0065726B" w:rsidRPr="00BB0FAF" w:rsidRDefault="0065726B" w:rsidP="00DC4D95">
      <w:pPr>
        <w:ind w:left="-5" w:right="1292"/>
        <w:rPr>
          <w:rFonts w:ascii="Arial" w:hAnsi="Arial" w:cs="Arial"/>
          <w:sz w:val="22"/>
          <w:szCs w:val="22"/>
        </w:rPr>
      </w:pPr>
      <w:r w:rsidRPr="00BB0FAF">
        <w:rPr>
          <w:rFonts w:ascii="Arial" w:hAnsi="Arial" w:cs="Arial"/>
          <w:sz w:val="22"/>
          <w:szCs w:val="22"/>
        </w:rPr>
        <w:t>Het 7s-model wordt in dit verslag als middel gebruikt om de organisatie van binnenuit in kaart te brengen. Het model wordt gebruikt om een organisatie/bedrijf doormiddel van zeven factoren toe te lichten of het bedrijf in balans is.</w:t>
      </w:r>
      <w:r w:rsidR="00394B97" w:rsidRPr="00BB0FAF">
        <w:rPr>
          <w:rFonts w:ascii="Arial" w:hAnsi="Arial" w:cs="Arial"/>
          <w:sz w:val="22"/>
          <w:szCs w:val="22"/>
        </w:rPr>
        <w:t xml:space="preserve"> Het 7s-model bestaat uit 3 harde en 4 zachte factoren. Onder worden de factoren opgedeeld en te zien in de daarbij behorende tabel.</w:t>
      </w:r>
    </w:p>
    <w:p w14:paraId="3AAB92C0" w14:textId="75C3E225" w:rsidR="00394B97" w:rsidRPr="00BB0FAF" w:rsidRDefault="00394B97" w:rsidP="00DC4D95">
      <w:pPr>
        <w:ind w:left="-5" w:right="1292"/>
        <w:rPr>
          <w:rFonts w:ascii="Arial" w:hAnsi="Arial" w:cs="Arial"/>
          <w:sz w:val="22"/>
          <w:szCs w:val="22"/>
        </w:rPr>
      </w:pPr>
    </w:p>
    <w:tbl>
      <w:tblPr>
        <w:tblStyle w:val="Tabelraster"/>
        <w:tblW w:w="9639" w:type="dxa"/>
        <w:tblInd w:w="-5" w:type="dxa"/>
        <w:tblLook w:val="04A0" w:firstRow="1" w:lastRow="0" w:firstColumn="1" w:lastColumn="0" w:noHBand="0" w:noVBand="1"/>
      </w:tblPr>
      <w:tblGrid>
        <w:gridCol w:w="4111"/>
        <w:gridCol w:w="5528"/>
      </w:tblGrid>
      <w:tr w:rsidR="00394B97" w:rsidRPr="00BB0FAF" w14:paraId="2D01682B" w14:textId="77777777" w:rsidTr="00394B97">
        <w:tc>
          <w:tcPr>
            <w:tcW w:w="4111" w:type="dxa"/>
          </w:tcPr>
          <w:p w14:paraId="18C2B2AC" w14:textId="70BE431F" w:rsidR="00394B97" w:rsidRPr="00BB0FAF" w:rsidRDefault="00394B97" w:rsidP="00DC4D95">
            <w:pPr>
              <w:ind w:right="1292"/>
              <w:rPr>
                <w:rFonts w:ascii="Arial" w:hAnsi="Arial" w:cs="Arial"/>
                <w:b/>
                <w:sz w:val="22"/>
                <w:szCs w:val="22"/>
              </w:rPr>
            </w:pPr>
            <w:r w:rsidRPr="00BB0FAF">
              <w:rPr>
                <w:rFonts w:ascii="Arial" w:hAnsi="Arial" w:cs="Arial"/>
                <w:b/>
                <w:sz w:val="22"/>
                <w:szCs w:val="22"/>
              </w:rPr>
              <w:t>Harde factoren</w:t>
            </w:r>
          </w:p>
        </w:tc>
        <w:tc>
          <w:tcPr>
            <w:tcW w:w="5528" w:type="dxa"/>
          </w:tcPr>
          <w:p w14:paraId="004D3546" w14:textId="4331227C" w:rsidR="00394B97" w:rsidRPr="00BB0FAF" w:rsidRDefault="00394B97" w:rsidP="00DC4D95">
            <w:pPr>
              <w:ind w:right="1292"/>
              <w:rPr>
                <w:rFonts w:ascii="Arial" w:hAnsi="Arial" w:cs="Arial"/>
                <w:b/>
                <w:sz w:val="22"/>
                <w:szCs w:val="22"/>
              </w:rPr>
            </w:pPr>
            <w:r w:rsidRPr="00BB0FAF">
              <w:rPr>
                <w:rFonts w:ascii="Arial" w:hAnsi="Arial" w:cs="Arial"/>
                <w:b/>
                <w:sz w:val="22"/>
                <w:szCs w:val="22"/>
              </w:rPr>
              <w:t>Zachte factoren</w:t>
            </w:r>
          </w:p>
        </w:tc>
      </w:tr>
      <w:tr w:rsidR="00394B97" w:rsidRPr="00BB0FAF" w14:paraId="6FD0E1F0" w14:textId="77777777" w:rsidTr="00394B97">
        <w:tc>
          <w:tcPr>
            <w:tcW w:w="4111" w:type="dxa"/>
          </w:tcPr>
          <w:p w14:paraId="2A05F3C5" w14:textId="234FC6BD" w:rsidR="00394B97" w:rsidRPr="00BB0FAF" w:rsidRDefault="00394B97" w:rsidP="00DC4D95">
            <w:pPr>
              <w:ind w:right="1292"/>
              <w:rPr>
                <w:rFonts w:ascii="Arial" w:hAnsi="Arial" w:cs="Arial"/>
                <w:sz w:val="22"/>
                <w:szCs w:val="22"/>
              </w:rPr>
            </w:pPr>
            <w:r w:rsidRPr="00BB0FAF">
              <w:rPr>
                <w:rFonts w:ascii="Arial" w:hAnsi="Arial" w:cs="Arial"/>
                <w:sz w:val="22"/>
                <w:szCs w:val="22"/>
              </w:rPr>
              <w:t>Structure (structuur)</w:t>
            </w:r>
          </w:p>
        </w:tc>
        <w:tc>
          <w:tcPr>
            <w:tcW w:w="5528" w:type="dxa"/>
          </w:tcPr>
          <w:p w14:paraId="41658CA1" w14:textId="28BA0A7D" w:rsidR="00394B97" w:rsidRPr="00BB0FAF" w:rsidRDefault="00394B97" w:rsidP="00DC4D95">
            <w:pPr>
              <w:ind w:right="1292"/>
              <w:rPr>
                <w:rFonts w:ascii="Arial" w:hAnsi="Arial" w:cs="Arial"/>
                <w:sz w:val="22"/>
                <w:szCs w:val="22"/>
              </w:rPr>
            </w:pPr>
            <w:r w:rsidRPr="00BB0FAF">
              <w:rPr>
                <w:rFonts w:ascii="Arial" w:hAnsi="Arial" w:cs="Arial"/>
                <w:sz w:val="22"/>
                <w:szCs w:val="22"/>
              </w:rPr>
              <w:t>Shared values (significante waarden)</w:t>
            </w:r>
          </w:p>
        </w:tc>
      </w:tr>
      <w:tr w:rsidR="00394B97" w:rsidRPr="00BB0FAF" w14:paraId="43267A8A" w14:textId="77777777" w:rsidTr="00394B97">
        <w:tc>
          <w:tcPr>
            <w:tcW w:w="4111" w:type="dxa"/>
          </w:tcPr>
          <w:p w14:paraId="3B78B224" w14:textId="1A75401B" w:rsidR="00394B97" w:rsidRPr="00BB0FAF" w:rsidRDefault="00394B97" w:rsidP="00DC4D95">
            <w:pPr>
              <w:ind w:right="1292"/>
              <w:rPr>
                <w:rFonts w:ascii="Arial" w:hAnsi="Arial" w:cs="Arial"/>
                <w:sz w:val="22"/>
                <w:szCs w:val="22"/>
              </w:rPr>
            </w:pPr>
            <w:r w:rsidRPr="00BB0FAF">
              <w:rPr>
                <w:rFonts w:ascii="Arial" w:hAnsi="Arial" w:cs="Arial"/>
                <w:sz w:val="22"/>
                <w:szCs w:val="22"/>
              </w:rPr>
              <w:t>Stratey (strategie)</w:t>
            </w:r>
          </w:p>
        </w:tc>
        <w:tc>
          <w:tcPr>
            <w:tcW w:w="5528" w:type="dxa"/>
          </w:tcPr>
          <w:p w14:paraId="2056F5F5" w14:textId="5AE75D3A" w:rsidR="00394B97" w:rsidRPr="00BB0FAF" w:rsidRDefault="00394B97" w:rsidP="00DC4D95">
            <w:pPr>
              <w:ind w:right="1292"/>
              <w:rPr>
                <w:rFonts w:ascii="Arial" w:hAnsi="Arial" w:cs="Arial"/>
                <w:sz w:val="22"/>
                <w:szCs w:val="22"/>
              </w:rPr>
            </w:pPr>
            <w:r w:rsidRPr="00BB0FAF">
              <w:rPr>
                <w:rFonts w:ascii="Arial" w:hAnsi="Arial" w:cs="Arial"/>
                <w:sz w:val="22"/>
                <w:szCs w:val="22"/>
              </w:rPr>
              <w:t>Style (stijl)</w:t>
            </w:r>
          </w:p>
        </w:tc>
      </w:tr>
      <w:tr w:rsidR="00394B97" w:rsidRPr="00BB0FAF" w14:paraId="1B3165C3" w14:textId="77777777" w:rsidTr="00394B97">
        <w:tc>
          <w:tcPr>
            <w:tcW w:w="4111" w:type="dxa"/>
          </w:tcPr>
          <w:p w14:paraId="3637E55D" w14:textId="680DA757" w:rsidR="00394B97" w:rsidRPr="00BB0FAF" w:rsidRDefault="00394B97" w:rsidP="00DC4D95">
            <w:pPr>
              <w:ind w:right="1292"/>
              <w:rPr>
                <w:rFonts w:ascii="Arial" w:hAnsi="Arial" w:cs="Arial"/>
                <w:sz w:val="22"/>
                <w:szCs w:val="22"/>
              </w:rPr>
            </w:pPr>
            <w:r w:rsidRPr="00BB0FAF">
              <w:rPr>
                <w:rFonts w:ascii="Arial" w:hAnsi="Arial" w:cs="Arial"/>
                <w:sz w:val="22"/>
                <w:szCs w:val="22"/>
              </w:rPr>
              <w:t>Systems (systemen)</w:t>
            </w:r>
          </w:p>
        </w:tc>
        <w:tc>
          <w:tcPr>
            <w:tcW w:w="5528" w:type="dxa"/>
          </w:tcPr>
          <w:p w14:paraId="1966E379" w14:textId="711F5858" w:rsidR="00394B97" w:rsidRPr="00BB0FAF" w:rsidRDefault="00394B97" w:rsidP="00DC4D95">
            <w:pPr>
              <w:ind w:right="1292"/>
              <w:rPr>
                <w:rFonts w:ascii="Arial" w:hAnsi="Arial" w:cs="Arial"/>
                <w:sz w:val="22"/>
                <w:szCs w:val="22"/>
              </w:rPr>
            </w:pPr>
            <w:r w:rsidRPr="00BB0FAF">
              <w:rPr>
                <w:rFonts w:ascii="Arial" w:hAnsi="Arial" w:cs="Arial"/>
                <w:sz w:val="22"/>
                <w:szCs w:val="22"/>
              </w:rPr>
              <w:t>Skills (vaardigheden)</w:t>
            </w:r>
          </w:p>
        </w:tc>
      </w:tr>
      <w:tr w:rsidR="00394B97" w:rsidRPr="00BB0FAF" w14:paraId="7019564D" w14:textId="77777777" w:rsidTr="00394B97">
        <w:tc>
          <w:tcPr>
            <w:tcW w:w="4111" w:type="dxa"/>
          </w:tcPr>
          <w:p w14:paraId="5119A448" w14:textId="77777777" w:rsidR="00394B97" w:rsidRPr="00BB0FAF" w:rsidRDefault="00394B97" w:rsidP="00DC4D95">
            <w:pPr>
              <w:ind w:right="1292"/>
              <w:rPr>
                <w:rFonts w:ascii="Arial" w:hAnsi="Arial" w:cs="Arial"/>
                <w:sz w:val="22"/>
                <w:szCs w:val="22"/>
              </w:rPr>
            </w:pPr>
          </w:p>
        </w:tc>
        <w:tc>
          <w:tcPr>
            <w:tcW w:w="5528" w:type="dxa"/>
          </w:tcPr>
          <w:p w14:paraId="5FC05212" w14:textId="390ACEB7" w:rsidR="00394B97" w:rsidRPr="00BB0FAF" w:rsidRDefault="00394B97" w:rsidP="00DC4D95">
            <w:pPr>
              <w:ind w:right="1292"/>
              <w:rPr>
                <w:rFonts w:ascii="Arial" w:hAnsi="Arial" w:cs="Arial"/>
                <w:sz w:val="22"/>
                <w:szCs w:val="22"/>
              </w:rPr>
            </w:pPr>
            <w:r w:rsidRPr="00BB0FAF">
              <w:rPr>
                <w:rFonts w:ascii="Arial" w:hAnsi="Arial" w:cs="Arial"/>
                <w:sz w:val="22"/>
                <w:szCs w:val="22"/>
              </w:rPr>
              <w:t>Staff (personeel)</w:t>
            </w:r>
          </w:p>
        </w:tc>
      </w:tr>
    </w:tbl>
    <w:p w14:paraId="1663D26C" w14:textId="5284D546" w:rsidR="00394B97" w:rsidRPr="00BB0FAF" w:rsidRDefault="00782BD6" w:rsidP="00DC4D95">
      <w:pPr>
        <w:ind w:left="-5" w:right="1292"/>
        <w:rPr>
          <w:rFonts w:ascii="Arial" w:hAnsi="Arial" w:cs="Arial"/>
          <w:sz w:val="22"/>
          <w:szCs w:val="22"/>
        </w:rPr>
      </w:pPr>
      <w:r w:rsidRPr="00BB0FAF">
        <w:rPr>
          <w:rFonts w:ascii="Arial" w:hAnsi="Arial" w:cs="Arial"/>
          <w:sz w:val="22"/>
          <w:szCs w:val="22"/>
        </w:rPr>
        <w:t>(tabel 1.7.1 Schematische weergave van het 7s model)</w:t>
      </w:r>
    </w:p>
    <w:p w14:paraId="305D79A8" w14:textId="0D970A96" w:rsidR="0065726B" w:rsidRPr="00BB0FAF" w:rsidRDefault="0065726B" w:rsidP="00DC4D95">
      <w:pPr>
        <w:ind w:left="-5" w:right="1292"/>
        <w:rPr>
          <w:rFonts w:ascii="Arial" w:hAnsi="Arial" w:cs="Arial"/>
          <w:sz w:val="22"/>
          <w:szCs w:val="22"/>
        </w:rPr>
      </w:pPr>
    </w:p>
    <w:p w14:paraId="79796225" w14:textId="42E2E033" w:rsidR="00DC4D95" w:rsidRPr="00BB0FAF" w:rsidRDefault="00DC4D95" w:rsidP="00782BD6">
      <w:pPr>
        <w:spacing w:line="259" w:lineRule="auto"/>
        <w:rPr>
          <w:rFonts w:ascii="Arial" w:hAnsi="Arial" w:cs="Arial"/>
          <w:color w:val="FF0000"/>
          <w:sz w:val="22"/>
          <w:szCs w:val="22"/>
        </w:rPr>
      </w:pPr>
      <w:r w:rsidRPr="00BB0FAF">
        <w:rPr>
          <w:rFonts w:ascii="Arial" w:hAnsi="Arial" w:cs="Arial"/>
          <w:color w:val="FF0000"/>
          <w:sz w:val="22"/>
          <w:szCs w:val="22"/>
        </w:rPr>
        <w:t xml:space="preserve"> </w:t>
      </w:r>
    </w:p>
    <w:p w14:paraId="1C5C1B70" w14:textId="1E0026F8" w:rsidR="00782BD6" w:rsidRPr="00BB0FAF" w:rsidRDefault="00070417" w:rsidP="00782BD6">
      <w:pPr>
        <w:spacing w:line="259" w:lineRule="auto"/>
        <w:ind w:right="1558"/>
        <w:rPr>
          <w:rFonts w:ascii="Arial" w:hAnsi="Arial" w:cs="Arial"/>
          <w:color w:val="FF0000"/>
          <w:sz w:val="22"/>
          <w:szCs w:val="22"/>
        </w:rPr>
      </w:pPr>
      <w:r w:rsidRPr="00BB0FAF">
        <w:rPr>
          <w:rFonts w:ascii="Arial" w:hAnsi="Arial" w:cs="Arial"/>
          <w:noProof/>
        </w:rPr>
        <w:drawing>
          <wp:anchor distT="0" distB="0" distL="114300" distR="114300" simplePos="0" relativeHeight="251686912" behindDoc="0" locked="0" layoutInCell="1" allowOverlap="1" wp14:anchorId="06E3AEF2" wp14:editId="4A925737">
            <wp:simplePos x="0" y="0"/>
            <wp:positionH relativeFrom="column">
              <wp:posOffset>0</wp:posOffset>
            </wp:positionH>
            <wp:positionV relativeFrom="paragraph">
              <wp:posOffset>1270</wp:posOffset>
            </wp:positionV>
            <wp:extent cx="2238375" cy="234450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38375" cy="2344505"/>
                    </a:xfrm>
                    <a:prstGeom prst="rect">
                      <a:avLst/>
                    </a:prstGeom>
                  </pic:spPr>
                </pic:pic>
              </a:graphicData>
            </a:graphic>
          </wp:anchor>
        </w:drawing>
      </w:r>
    </w:p>
    <w:p w14:paraId="3FB06D93" w14:textId="77777777" w:rsidR="00782BD6" w:rsidRPr="00BB0FAF" w:rsidRDefault="00782BD6" w:rsidP="00782BD6">
      <w:pPr>
        <w:spacing w:line="259" w:lineRule="auto"/>
        <w:ind w:right="1558"/>
        <w:rPr>
          <w:rFonts w:ascii="Arial" w:hAnsi="Arial" w:cs="Arial"/>
          <w:color w:val="FF0000"/>
          <w:sz w:val="22"/>
          <w:szCs w:val="22"/>
        </w:rPr>
      </w:pPr>
    </w:p>
    <w:p w14:paraId="398549EE" w14:textId="77777777" w:rsidR="00782BD6" w:rsidRPr="00BB0FAF" w:rsidRDefault="00782BD6" w:rsidP="00782BD6">
      <w:pPr>
        <w:spacing w:line="259" w:lineRule="auto"/>
        <w:ind w:right="1558"/>
        <w:rPr>
          <w:rFonts w:ascii="Arial" w:hAnsi="Arial" w:cs="Arial"/>
          <w:color w:val="FF0000"/>
          <w:sz w:val="22"/>
          <w:szCs w:val="22"/>
        </w:rPr>
      </w:pPr>
    </w:p>
    <w:p w14:paraId="33AB4560" w14:textId="77777777" w:rsidR="00782BD6" w:rsidRPr="00BB0FAF" w:rsidRDefault="00782BD6" w:rsidP="00782BD6">
      <w:pPr>
        <w:spacing w:line="259" w:lineRule="auto"/>
        <w:ind w:right="1558"/>
        <w:rPr>
          <w:rFonts w:ascii="Arial" w:hAnsi="Arial" w:cs="Arial"/>
          <w:color w:val="FF0000"/>
          <w:sz w:val="22"/>
          <w:szCs w:val="22"/>
        </w:rPr>
      </w:pPr>
    </w:p>
    <w:p w14:paraId="7A799884" w14:textId="77777777" w:rsidR="00782BD6" w:rsidRPr="00BB0FAF" w:rsidRDefault="00782BD6" w:rsidP="00782BD6">
      <w:pPr>
        <w:spacing w:line="259" w:lineRule="auto"/>
        <w:ind w:right="1558"/>
        <w:rPr>
          <w:rFonts w:ascii="Arial" w:hAnsi="Arial" w:cs="Arial"/>
          <w:color w:val="FF0000"/>
          <w:sz w:val="22"/>
          <w:szCs w:val="22"/>
        </w:rPr>
      </w:pPr>
    </w:p>
    <w:p w14:paraId="28A6E3F0" w14:textId="77777777" w:rsidR="00782BD6" w:rsidRPr="00BB0FAF" w:rsidRDefault="00782BD6" w:rsidP="00782BD6">
      <w:pPr>
        <w:spacing w:line="259" w:lineRule="auto"/>
        <w:ind w:right="1558"/>
        <w:rPr>
          <w:rFonts w:ascii="Arial" w:hAnsi="Arial" w:cs="Arial"/>
          <w:color w:val="FF0000"/>
          <w:sz w:val="22"/>
          <w:szCs w:val="22"/>
        </w:rPr>
      </w:pPr>
    </w:p>
    <w:p w14:paraId="358C4774" w14:textId="77777777" w:rsidR="00782BD6" w:rsidRPr="00BB0FAF" w:rsidRDefault="00782BD6" w:rsidP="00782BD6">
      <w:pPr>
        <w:spacing w:line="259" w:lineRule="auto"/>
        <w:ind w:right="1558"/>
        <w:rPr>
          <w:rFonts w:ascii="Arial" w:hAnsi="Arial" w:cs="Arial"/>
          <w:color w:val="FF0000"/>
          <w:sz w:val="22"/>
          <w:szCs w:val="22"/>
        </w:rPr>
      </w:pPr>
    </w:p>
    <w:p w14:paraId="042B97A1" w14:textId="77777777" w:rsidR="00782BD6" w:rsidRPr="00BB0FAF" w:rsidRDefault="00782BD6" w:rsidP="00782BD6">
      <w:pPr>
        <w:spacing w:line="259" w:lineRule="auto"/>
        <w:ind w:right="1558"/>
        <w:rPr>
          <w:rFonts w:ascii="Arial" w:hAnsi="Arial" w:cs="Arial"/>
          <w:color w:val="FF0000"/>
          <w:sz w:val="22"/>
          <w:szCs w:val="22"/>
        </w:rPr>
      </w:pPr>
    </w:p>
    <w:p w14:paraId="0DE39C89" w14:textId="77777777" w:rsidR="00782BD6" w:rsidRPr="00BB0FAF" w:rsidRDefault="00782BD6" w:rsidP="00782BD6">
      <w:pPr>
        <w:spacing w:line="259" w:lineRule="auto"/>
        <w:ind w:right="1558"/>
        <w:rPr>
          <w:rFonts w:ascii="Arial" w:hAnsi="Arial" w:cs="Arial"/>
          <w:color w:val="FF0000"/>
          <w:sz w:val="22"/>
          <w:szCs w:val="22"/>
        </w:rPr>
      </w:pPr>
    </w:p>
    <w:p w14:paraId="38B2A5BE" w14:textId="77777777" w:rsidR="00782BD6" w:rsidRPr="00BB0FAF" w:rsidRDefault="00782BD6" w:rsidP="00782BD6">
      <w:pPr>
        <w:spacing w:line="259" w:lineRule="auto"/>
        <w:ind w:right="1558"/>
        <w:rPr>
          <w:rFonts w:ascii="Arial" w:hAnsi="Arial" w:cs="Arial"/>
          <w:color w:val="FF0000"/>
          <w:sz w:val="22"/>
          <w:szCs w:val="22"/>
        </w:rPr>
      </w:pPr>
    </w:p>
    <w:p w14:paraId="1EE441C9" w14:textId="77777777" w:rsidR="00782BD6" w:rsidRPr="00BB0FAF" w:rsidRDefault="00782BD6" w:rsidP="00782BD6">
      <w:pPr>
        <w:spacing w:line="259" w:lineRule="auto"/>
        <w:ind w:right="1558"/>
        <w:rPr>
          <w:rFonts w:ascii="Arial" w:hAnsi="Arial" w:cs="Arial"/>
          <w:color w:val="FF0000"/>
          <w:sz w:val="22"/>
          <w:szCs w:val="22"/>
        </w:rPr>
      </w:pPr>
    </w:p>
    <w:p w14:paraId="1D07BF08" w14:textId="77777777" w:rsidR="00782BD6" w:rsidRPr="00BB0FAF" w:rsidRDefault="00782BD6" w:rsidP="00782BD6">
      <w:pPr>
        <w:spacing w:line="259" w:lineRule="auto"/>
        <w:ind w:right="1558"/>
        <w:rPr>
          <w:rFonts w:ascii="Arial" w:hAnsi="Arial" w:cs="Arial"/>
          <w:color w:val="FF0000"/>
          <w:sz w:val="22"/>
          <w:szCs w:val="22"/>
        </w:rPr>
      </w:pPr>
    </w:p>
    <w:p w14:paraId="3CDD4799" w14:textId="77777777" w:rsidR="00782BD6" w:rsidRPr="00BB0FAF" w:rsidRDefault="00782BD6" w:rsidP="00782BD6">
      <w:pPr>
        <w:spacing w:line="259" w:lineRule="auto"/>
        <w:ind w:right="1558"/>
        <w:rPr>
          <w:rFonts w:ascii="Arial" w:hAnsi="Arial" w:cs="Arial"/>
          <w:color w:val="FF0000"/>
          <w:sz w:val="22"/>
          <w:szCs w:val="22"/>
        </w:rPr>
      </w:pPr>
    </w:p>
    <w:p w14:paraId="652D3DA8" w14:textId="77777777" w:rsidR="00782BD6" w:rsidRPr="00BB0FAF" w:rsidRDefault="00782BD6" w:rsidP="00782BD6">
      <w:pPr>
        <w:spacing w:line="259" w:lineRule="auto"/>
        <w:ind w:right="1558"/>
        <w:rPr>
          <w:rFonts w:ascii="Arial" w:hAnsi="Arial" w:cs="Arial"/>
          <w:color w:val="FF0000"/>
          <w:sz w:val="22"/>
          <w:szCs w:val="22"/>
        </w:rPr>
      </w:pPr>
    </w:p>
    <w:p w14:paraId="5D48271A" w14:textId="0E15CC87" w:rsidR="00782BD6" w:rsidRPr="00BB0FAF" w:rsidRDefault="00BB0FAF" w:rsidP="00DC4D95">
      <w:pPr>
        <w:pStyle w:val="Kop4"/>
        <w:ind w:left="-5"/>
        <w:rPr>
          <w:rFonts w:ascii="Arial" w:hAnsi="Arial" w:cs="Arial"/>
          <w:color w:val="FF0000"/>
          <w:sz w:val="22"/>
          <w:szCs w:val="22"/>
        </w:rPr>
      </w:pPr>
      <w:sdt>
        <w:sdtPr>
          <w:rPr>
            <w:rFonts w:ascii="Arial" w:hAnsi="Arial" w:cs="Arial"/>
            <w:color w:val="auto"/>
            <w:sz w:val="22"/>
            <w:szCs w:val="22"/>
          </w:rPr>
          <w:id w:val="-616059760"/>
          <w:citation/>
        </w:sdtPr>
        <w:sdtContent>
          <w:r w:rsidR="00070417" w:rsidRPr="00BB0FAF">
            <w:rPr>
              <w:rFonts w:ascii="Arial" w:hAnsi="Arial" w:cs="Arial"/>
              <w:color w:val="auto"/>
              <w:sz w:val="22"/>
              <w:szCs w:val="22"/>
            </w:rPr>
            <w:fldChar w:fldCharType="begin"/>
          </w:r>
          <w:r w:rsidR="00070417" w:rsidRPr="00BB0FAF">
            <w:rPr>
              <w:rFonts w:ascii="Arial" w:hAnsi="Arial" w:cs="Arial"/>
              <w:color w:val="auto"/>
              <w:sz w:val="22"/>
              <w:szCs w:val="22"/>
            </w:rPr>
            <w:instrText xml:space="preserve"> CITATION Man17 \l 1043 </w:instrText>
          </w:r>
          <w:r w:rsidR="00070417" w:rsidRPr="00BB0FAF">
            <w:rPr>
              <w:rFonts w:ascii="Arial" w:hAnsi="Arial" w:cs="Arial"/>
              <w:color w:val="auto"/>
              <w:sz w:val="22"/>
              <w:szCs w:val="22"/>
            </w:rPr>
            <w:fldChar w:fldCharType="separate"/>
          </w:r>
          <w:r w:rsidR="00070417" w:rsidRPr="00BB0FAF">
            <w:rPr>
              <w:rFonts w:ascii="Arial" w:hAnsi="Arial" w:cs="Arial"/>
              <w:noProof/>
              <w:color w:val="auto"/>
              <w:sz w:val="22"/>
              <w:szCs w:val="22"/>
            </w:rPr>
            <w:t>(Management goeroes, 2017)</w:t>
          </w:r>
          <w:r w:rsidR="00070417" w:rsidRPr="00BB0FAF">
            <w:rPr>
              <w:rFonts w:ascii="Arial" w:hAnsi="Arial" w:cs="Arial"/>
              <w:color w:val="auto"/>
              <w:sz w:val="22"/>
              <w:szCs w:val="22"/>
            </w:rPr>
            <w:fldChar w:fldCharType="end"/>
          </w:r>
        </w:sdtContent>
      </w:sdt>
    </w:p>
    <w:p w14:paraId="0C84EFD1" w14:textId="77777777" w:rsidR="00782BD6" w:rsidRPr="00BB0FAF" w:rsidRDefault="00782BD6" w:rsidP="00DC4D95">
      <w:pPr>
        <w:pStyle w:val="Kop4"/>
        <w:ind w:left="-5"/>
        <w:rPr>
          <w:rFonts w:ascii="Arial" w:hAnsi="Arial" w:cs="Arial"/>
          <w:color w:val="FF0000"/>
          <w:sz w:val="22"/>
          <w:szCs w:val="22"/>
        </w:rPr>
      </w:pPr>
    </w:p>
    <w:p w14:paraId="64E0A1E2" w14:textId="4F2AFC6A" w:rsidR="00E340FF" w:rsidRDefault="00E340FF" w:rsidP="00DC4D95">
      <w:pPr>
        <w:spacing w:after="206" w:line="268" w:lineRule="auto"/>
        <w:ind w:left="-5" w:right="1251"/>
        <w:rPr>
          <w:rFonts w:ascii="Arial" w:hAnsi="Arial" w:cs="Arial"/>
          <w:i/>
          <w:sz w:val="22"/>
          <w:szCs w:val="22"/>
        </w:rPr>
      </w:pPr>
    </w:p>
    <w:p w14:paraId="3F223B76" w14:textId="77777777" w:rsidR="00BB0FAF" w:rsidRPr="00BB0FAF" w:rsidRDefault="00BB0FAF" w:rsidP="00DC4D95">
      <w:pPr>
        <w:spacing w:after="206" w:line="268" w:lineRule="auto"/>
        <w:ind w:left="-5" w:right="1251"/>
        <w:rPr>
          <w:rFonts w:ascii="Arial" w:hAnsi="Arial" w:cs="Arial"/>
          <w:i/>
          <w:sz w:val="22"/>
          <w:szCs w:val="22"/>
        </w:rPr>
      </w:pPr>
    </w:p>
    <w:p w14:paraId="19253FCB" w14:textId="18AF3757" w:rsidR="00DC4D95" w:rsidRPr="00BB0FAF" w:rsidRDefault="00782BD6" w:rsidP="00E340FF">
      <w:pPr>
        <w:pStyle w:val="Geenafstand"/>
        <w:rPr>
          <w:rFonts w:ascii="Arial" w:hAnsi="Arial" w:cs="Arial"/>
          <w:i/>
        </w:rPr>
      </w:pPr>
      <w:r w:rsidRPr="00BB0FAF">
        <w:rPr>
          <w:rFonts w:ascii="Arial" w:hAnsi="Arial" w:cs="Arial"/>
          <w:i/>
        </w:rPr>
        <w:lastRenderedPageBreak/>
        <w:t>Missie</w:t>
      </w:r>
      <w:r w:rsidR="00E340FF" w:rsidRPr="00BB0FAF">
        <w:rPr>
          <w:rFonts w:ascii="Arial" w:hAnsi="Arial" w:cs="Arial"/>
          <w:i/>
        </w:rPr>
        <w:t>:</w:t>
      </w:r>
      <w:r w:rsidRPr="00BB0FAF">
        <w:rPr>
          <w:rFonts w:ascii="Arial" w:hAnsi="Arial" w:cs="Arial"/>
          <w:i/>
        </w:rPr>
        <w:t xml:space="preserve"> </w:t>
      </w:r>
    </w:p>
    <w:p w14:paraId="57587D25" w14:textId="78C5E50E" w:rsidR="00782BD6" w:rsidRPr="00BB0FAF" w:rsidRDefault="00782BD6" w:rsidP="00782BD6">
      <w:pPr>
        <w:rPr>
          <w:rFonts w:ascii="Arial" w:hAnsi="Arial" w:cs="Arial"/>
          <w:sz w:val="22"/>
          <w:szCs w:val="22"/>
        </w:rPr>
      </w:pPr>
      <w:r w:rsidRPr="00BB0FAF">
        <w:rPr>
          <w:rFonts w:ascii="Arial" w:hAnsi="Arial" w:cs="Arial"/>
          <w:sz w:val="22"/>
          <w:szCs w:val="22"/>
        </w:rPr>
        <w:t xml:space="preserve">De missie van het SGC is gebaseerd op de missie van het Instituut voor Sportstudies; </w:t>
      </w:r>
      <w:r w:rsidRPr="00BB0FAF">
        <w:rPr>
          <w:rFonts w:ascii="Arial" w:hAnsi="Arial" w:cs="Arial"/>
          <w:i/>
          <w:sz w:val="22"/>
          <w:szCs w:val="22"/>
        </w:rPr>
        <w:t xml:space="preserve">‘We willen als waarde gedreven organisatie kenniswerkers in de sport leren het beste uit zichzelf en anderen te halen om op inspirerende wijze de beroepspraktijk te innoveren.’ </w:t>
      </w:r>
      <w:r w:rsidRPr="00BB0FAF">
        <w:rPr>
          <w:rFonts w:ascii="Arial" w:hAnsi="Arial" w:cs="Arial"/>
          <w:sz w:val="22"/>
          <w:szCs w:val="22"/>
        </w:rPr>
        <w:t xml:space="preserve"> Het SGC wil, gebruikmakend van de expertise van het Instituut voor Sportstudies, door het aanbieden van innovatieve fitness gerelateerde beweegactiviteiten en persoonlijke aandacht, een bijdrage leveren aan de gezondheid en fitheid van haar deelnemers en de deelnemers inspireren tot een actieve gezonde levensstijl. </w:t>
      </w:r>
      <w:sdt>
        <w:sdtPr>
          <w:rPr>
            <w:rFonts w:ascii="Arial" w:hAnsi="Arial" w:cs="Arial"/>
            <w:sz w:val="22"/>
            <w:szCs w:val="22"/>
          </w:rPr>
          <w:id w:val="985209130"/>
          <w:citation/>
        </w:sdtPr>
        <w:sdtContent>
          <w:r w:rsidRPr="00BB0FAF">
            <w:rPr>
              <w:rFonts w:ascii="Arial" w:hAnsi="Arial" w:cs="Arial"/>
              <w:sz w:val="22"/>
              <w:szCs w:val="22"/>
            </w:rPr>
            <w:fldChar w:fldCharType="begin"/>
          </w:r>
          <w:r w:rsidRPr="00BB0FAF">
            <w:rPr>
              <w:rFonts w:ascii="Arial" w:hAnsi="Arial" w:cs="Arial"/>
              <w:sz w:val="22"/>
              <w:szCs w:val="22"/>
            </w:rPr>
            <w:instrText xml:space="preserve"> CITATION BBe17 \l 1033 </w:instrText>
          </w:r>
          <w:r w:rsidRPr="00BB0FAF">
            <w:rPr>
              <w:rFonts w:ascii="Arial" w:hAnsi="Arial" w:cs="Arial"/>
              <w:sz w:val="22"/>
              <w:szCs w:val="22"/>
            </w:rPr>
            <w:fldChar w:fldCharType="separate"/>
          </w:r>
          <w:r w:rsidRPr="00BB0FAF">
            <w:rPr>
              <w:rFonts w:ascii="Arial" w:hAnsi="Arial" w:cs="Arial"/>
              <w:noProof/>
              <w:sz w:val="22"/>
              <w:szCs w:val="22"/>
            </w:rPr>
            <w:t>(B Bembom, D Wijkstra en A Reinstra , 2017)</w:t>
          </w:r>
          <w:r w:rsidRPr="00BB0FAF">
            <w:rPr>
              <w:rFonts w:ascii="Arial" w:hAnsi="Arial" w:cs="Arial"/>
              <w:sz w:val="22"/>
              <w:szCs w:val="22"/>
            </w:rPr>
            <w:fldChar w:fldCharType="end"/>
          </w:r>
        </w:sdtContent>
      </w:sdt>
    </w:p>
    <w:p w14:paraId="0AE9C8F1" w14:textId="5AF14A83" w:rsidR="00DC4D95" w:rsidRPr="00BB0FAF" w:rsidRDefault="00782BD6" w:rsidP="00782BD6">
      <w:pPr>
        <w:spacing w:line="276" w:lineRule="auto"/>
        <w:jc w:val="both"/>
        <w:rPr>
          <w:rFonts w:ascii="Arial" w:hAnsi="Arial" w:cs="Arial"/>
          <w:sz w:val="22"/>
          <w:szCs w:val="22"/>
        </w:rPr>
      </w:pPr>
      <w:r w:rsidRPr="00BB0FAF">
        <w:rPr>
          <w:rFonts w:ascii="Arial" w:hAnsi="Arial" w:cs="Arial"/>
          <w:sz w:val="22"/>
          <w:szCs w:val="22"/>
        </w:rPr>
        <w:t xml:space="preserve"> </w:t>
      </w:r>
      <w:r w:rsidR="00DC4D95" w:rsidRPr="00BB0FAF">
        <w:rPr>
          <w:rFonts w:ascii="Arial" w:hAnsi="Arial" w:cs="Arial"/>
          <w:b/>
          <w:color w:val="FF0000"/>
          <w:sz w:val="22"/>
          <w:szCs w:val="22"/>
        </w:rPr>
        <w:t xml:space="preserve"> </w:t>
      </w:r>
    </w:p>
    <w:p w14:paraId="64583C45" w14:textId="6F258ECD" w:rsidR="00782BD6" w:rsidRPr="00BB0FAF" w:rsidRDefault="00782BD6" w:rsidP="00782BD6">
      <w:pPr>
        <w:spacing w:line="276" w:lineRule="auto"/>
        <w:jc w:val="both"/>
        <w:rPr>
          <w:rFonts w:ascii="Arial" w:hAnsi="Arial" w:cs="Arial"/>
          <w:sz w:val="22"/>
          <w:szCs w:val="22"/>
        </w:rPr>
      </w:pPr>
      <w:r w:rsidRPr="00BB0FAF">
        <w:rPr>
          <w:rFonts w:ascii="Arial" w:hAnsi="Arial" w:cs="Arial"/>
          <w:i/>
          <w:sz w:val="22"/>
          <w:szCs w:val="22"/>
        </w:rPr>
        <w:t>Visie</w:t>
      </w:r>
      <w:r w:rsidRPr="00BB0FAF">
        <w:rPr>
          <w:rFonts w:ascii="Arial" w:hAnsi="Arial" w:cs="Arial"/>
          <w:sz w:val="22"/>
          <w:szCs w:val="22"/>
        </w:rPr>
        <w:t>:</w:t>
      </w:r>
    </w:p>
    <w:p w14:paraId="29F7E356" w14:textId="6B3827B5" w:rsidR="00782BD6" w:rsidRPr="00BB0FAF" w:rsidRDefault="00782BD6" w:rsidP="00782BD6">
      <w:pPr>
        <w:spacing w:line="276" w:lineRule="auto"/>
        <w:jc w:val="both"/>
        <w:rPr>
          <w:rFonts w:ascii="Arial" w:hAnsi="Arial" w:cs="Arial"/>
          <w:sz w:val="22"/>
          <w:szCs w:val="22"/>
        </w:rPr>
      </w:pPr>
      <w:r w:rsidRPr="00BB0FAF">
        <w:rPr>
          <w:rFonts w:ascii="Arial" w:hAnsi="Arial" w:cs="Arial"/>
          <w:sz w:val="22"/>
          <w:szCs w:val="22"/>
        </w:rPr>
        <w:t>De visie van het SGC is eveneens gebaseerd op de visie van het Instituut voor Sportstudies.</w:t>
      </w:r>
    </w:p>
    <w:p w14:paraId="25D911D7" w14:textId="77777777" w:rsidR="00782BD6" w:rsidRPr="00BB0FAF" w:rsidRDefault="00782BD6" w:rsidP="00782BD6">
      <w:pPr>
        <w:spacing w:line="276" w:lineRule="auto"/>
        <w:jc w:val="both"/>
        <w:rPr>
          <w:rFonts w:ascii="Arial" w:hAnsi="Arial" w:cs="Arial"/>
          <w:sz w:val="22"/>
          <w:szCs w:val="22"/>
        </w:rPr>
      </w:pPr>
      <w:r w:rsidRPr="00BB0FAF">
        <w:rPr>
          <w:rFonts w:ascii="Arial" w:hAnsi="Arial" w:cs="Arial"/>
          <w:sz w:val="22"/>
          <w:szCs w:val="22"/>
        </w:rPr>
        <w:t xml:space="preserve">De ontwikkelingen rond de bachelor-master-structuur vragen om een opleidingsstructuur waarin studenten zich breed kunnen oriënteren. Tegelijkertijd is er behoefte aan maatwerk: de student wil dat het opleidingstraject zo goed mogelijk aansluit bij reeds eerder verworven competenties en bij de competenties die vereist zijn voor de verdere loopbaan. In de Onderwijsvisie van 2020 is de opleidingsvisie van de Hanzehogeschool geconcretiseerd. Het centrum biedt studenten de mogelijkheid om samen te werken met studenten van andere opleidingen. Een multidisciplinaire aanpak waarbij de beroepspraktijk, onderzoek en onderwijs samenkomen biedt een meerwaarde voor klanten, studenten, docenten en docenten-onderzoekers. </w:t>
      </w:r>
    </w:p>
    <w:p w14:paraId="138E3668" w14:textId="77777777" w:rsidR="00782BD6" w:rsidRPr="00BB0FAF" w:rsidRDefault="00782BD6" w:rsidP="00782BD6">
      <w:pPr>
        <w:spacing w:line="276" w:lineRule="auto"/>
        <w:jc w:val="both"/>
        <w:rPr>
          <w:rFonts w:ascii="Arial" w:hAnsi="Arial" w:cs="Arial"/>
          <w:sz w:val="22"/>
          <w:szCs w:val="22"/>
        </w:rPr>
      </w:pPr>
    </w:p>
    <w:p w14:paraId="51C9EA54" w14:textId="77777777" w:rsidR="00782BD6" w:rsidRPr="00BB0FAF" w:rsidRDefault="00782BD6" w:rsidP="00782BD6">
      <w:pPr>
        <w:spacing w:line="276" w:lineRule="auto"/>
        <w:jc w:val="both"/>
        <w:rPr>
          <w:rFonts w:ascii="Arial" w:hAnsi="Arial" w:cs="Arial"/>
          <w:sz w:val="22"/>
          <w:szCs w:val="22"/>
        </w:rPr>
      </w:pPr>
      <w:r w:rsidRPr="00BB0FAF">
        <w:rPr>
          <w:rFonts w:ascii="Arial" w:hAnsi="Arial" w:cs="Arial"/>
          <w:sz w:val="22"/>
          <w:szCs w:val="22"/>
        </w:rPr>
        <w:t>Deze visie en uitgangspunten zijn de aanleiding geweest om eenzelfde fysieke omgeving voor diverse doeleinden te benutten. Dat heeft tot een plan geleid waarin het SGC een drieledige functie heeft gekregen, namelijk:</w:t>
      </w:r>
    </w:p>
    <w:p w14:paraId="4A2F7B59" w14:textId="77777777" w:rsidR="00782BD6" w:rsidRPr="00BB0FAF" w:rsidRDefault="00782BD6" w:rsidP="00782BD6">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Een inspirerende leer/werkomgeving waar studenten hun beroepsvaardigheden kunnen trainen en zich competenties “in de functie” kunnen eigen maken.</w:t>
      </w:r>
    </w:p>
    <w:p w14:paraId="1A9BCF37" w14:textId="77777777" w:rsidR="00782BD6" w:rsidRPr="00BB0FAF" w:rsidRDefault="00782BD6" w:rsidP="00782BD6">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Kenniscentrum voor sport, gezondheid, bewegen en preventieve zorg.</w:t>
      </w:r>
    </w:p>
    <w:p w14:paraId="66692833" w14:textId="66ED5D21" w:rsidR="00782BD6" w:rsidRPr="00BB0FAF" w:rsidRDefault="00782BD6" w:rsidP="00782BD6">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 xml:space="preserve">Een centrum dat de deuren voor werknemers, topsporters en externe klanten (bedrijfsfitness) openzet. </w:t>
      </w:r>
    </w:p>
    <w:p w14:paraId="13596EB6" w14:textId="77777777" w:rsidR="00782BD6" w:rsidRPr="00BB0FAF" w:rsidRDefault="00BB0FAF" w:rsidP="00782BD6">
      <w:pPr>
        <w:pStyle w:val="Lijstalinea"/>
        <w:rPr>
          <w:rFonts w:ascii="Arial" w:hAnsi="Arial" w:cs="Arial"/>
          <w:sz w:val="22"/>
          <w:szCs w:val="22"/>
        </w:rPr>
      </w:pPr>
      <w:sdt>
        <w:sdtPr>
          <w:rPr>
            <w:rFonts w:ascii="Arial" w:hAnsi="Arial" w:cs="Arial"/>
            <w:sz w:val="22"/>
            <w:szCs w:val="22"/>
          </w:rPr>
          <w:id w:val="244690089"/>
          <w:citation/>
        </w:sdtPr>
        <w:sdtContent>
          <w:r w:rsidR="00782BD6" w:rsidRPr="00BB0FAF">
            <w:rPr>
              <w:rFonts w:ascii="Arial" w:hAnsi="Arial" w:cs="Arial"/>
              <w:sz w:val="22"/>
              <w:szCs w:val="22"/>
            </w:rPr>
            <w:fldChar w:fldCharType="begin"/>
          </w:r>
          <w:r w:rsidR="00782BD6" w:rsidRPr="00BB0FAF">
            <w:rPr>
              <w:rFonts w:ascii="Arial" w:hAnsi="Arial" w:cs="Arial"/>
              <w:sz w:val="22"/>
              <w:szCs w:val="22"/>
            </w:rPr>
            <w:instrText xml:space="preserve"> CITATION BBe17 \l 1033 </w:instrText>
          </w:r>
          <w:r w:rsidR="00782BD6" w:rsidRPr="00BB0FAF">
            <w:rPr>
              <w:rFonts w:ascii="Arial" w:hAnsi="Arial" w:cs="Arial"/>
              <w:sz w:val="22"/>
              <w:szCs w:val="22"/>
            </w:rPr>
            <w:fldChar w:fldCharType="separate"/>
          </w:r>
          <w:r w:rsidR="00782BD6" w:rsidRPr="00BB0FAF">
            <w:rPr>
              <w:rFonts w:ascii="Arial" w:hAnsi="Arial" w:cs="Arial"/>
              <w:noProof/>
              <w:sz w:val="22"/>
              <w:szCs w:val="22"/>
            </w:rPr>
            <w:t>(B Bembom, D Wijkstra en A Reinstra , 2017)</w:t>
          </w:r>
          <w:r w:rsidR="00782BD6" w:rsidRPr="00BB0FAF">
            <w:rPr>
              <w:rFonts w:ascii="Arial" w:hAnsi="Arial" w:cs="Arial"/>
              <w:sz w:val="22"/>
              <w:szCs w:val="22"/>
            </w:rPr>
            <w:fldChar w:fldCharType="end"/>
          </w:r>
        </w:sdtContent>
      </w:sdt>
    </w:p>
    <w:p w14:paraId="3B1A9ECB" w14:textId="77777777" w:rsidR="00782BD6" w:rsidRPr="00BB0FAF" w:rsidRDefault="00782BD6" w:rsidP="00782BD6">
      <w:pPr>
        <w:pStyle w:val="Lijstalinea"/>
        <w:spacing w:after="200" w:line="276" w:lineRule="auto"/>
        <w:jc w:val="both"/>
        <w:rPr>
          <w:rFonts w:ascii="Arial" w:hAnsi="Arial" w:cs="Arial"/>
          <w:sz w:val="22"/>
          <w:szCs w:val="22"/>
        </w:rPr>
      </w:pPr>
    </w:p>
    <w:p w14:paraId="24D2CC50" w14:textId="77777777" w:rsidR="00DC4D95" w:rsidRPr="00BB0FAF" w:rsidRDefault="00DC4D95" w:rsidP="00DC4D95">
      <w:pPr>
        <w:spacing w:after="217" w:line="259" w:lineRule="auto"/>
        <w:rPr>
          <w:rFonts w:ascii="Arial" w:hAnsi="Arial" w:cs="Arial"/>
          <w:color w:val="FF0000"/>
          <w:sz w:val="22"/>
          <w:szCs w:val="22"/>
        </w:rPr>
      </w:pPr>
      <w:r w:rsidRPr="00BB0FAF">
        <w:rPr>
          <w:rFonts w:ascii="Arial" w:hAnsi="Arial" w:cs="Arial"/>
          <w:color w:val="FF0000"/>
          <w:sz w:val="22"/>
          <w:szCs w:val="22"/>
        </w:rPr>
        <w:t xml:space="preserve"> </w:t>
      </w:r>
    </w:p>
    <w:p w14:paraId="1B9CC7E9" w14:textId="12B1143F" w:rsidR="00102C37" w:rsidRPr="00BB0FAF" w:rsidRDefault="00DC4D95" w:rsidP="00102C37">
      <w:pPr>
        <w:pStyle w:val="Geenafstand"/>
        <w:rPr>
          <w:rFonts w:ascii="Arial" w:hAnsi="Arial" w:cs="Arial"/>
          <w:i/>
        </w:rPr>
      </w:pPr>
      <w:r w:rsidRPr="00BB0FAF">
        <w:rPr>
          <w:rFonts w:ascii="Arial" w:hAnsi="Arial" w:cs="Arial"/>
          <w:i/>
        </w:rPr>
        <w:t xml:space="preserve">Strategie  </w:t>
      </w:r>
    </w:p>
    <w:p w14:paraId="5EC4545C" w14:textId="77777777" w:rsidR="00DC4D95" w:rsidRPr="00BB0FAF" w:rsidRDefault="00DC4D95" w:rsidP="00DC4D95">
      <w:pPr>
        <w:ind w:left="-5" w:right="1292"/>
        <w:rPr>
          <w:rFonts w:ascii="Arial" w:hAnsi="Arial" w:cs="Arial"/>
          <w:color w:val="000000" w:themeColor="text1"/>
          <w:sz w:val="22"/>
          <w:szCs w:val="22"/>
        </w:rPr>
      </w:pPr>
      <w:r w:rsidRPr="00BB0FAF">
        <w:rPr>
          <w:rFonts w:ascii="Arial" w:hAnsi="Arial" w:cs="Arial"/>
          <w:color w:val="000000" w:themeColor="text1"/>
          <w:sz w:val="22"/>
          <w:szCs w:val="22"/>
        </w:rPr>
        <w:t xml:space="preserve">Het SGC onderscheidt zich van andere dienstverleners door persoonlijke aandacht en de prijs-kwaliteitverhouding. Zij biedt voor een relatief lage prijs een hoge kwaliteit. De persoonlijke aandacht komt onder meer tot uiting doordat klant die ‘individueel’ trainen een persoonlijke begeleider aangewezen krijgt die op basis van de wensen van de klant en de uitkomsten van Health checks persoonlijke schema’s uitschrijft.  </w:t>
      </w:r>
    </w:p>
    <w:p w14:paraId="583CD32A" w14:textId="1E8ED4E3" w:rsidR="00BB0FAF" w:rsidRDefault="00DC4D95" w:rsidP="00DC4D95">
      <w:pPr>
        <w:ind w:left="-5" w:right="1292"/>
        <w:rPr>
          <w:rFonts w:ascii="Arial" w:hAnsi="Arial" w:cs="Arial"/>
          <w:color w:val="000000" w:themeColor="text1"/>
          <w:sz w:val="22"/>
          <w:szCs w:val="22"/>
        </w:rPr>
      </w:pPr>
      <w:r w:rsidRPr="00BB0FAF">
        <w:rPr>
          <w:rFonts w:ascii="Arial" w:hAnsi="Arial" w:cs="Arial"/>
          <w:color w:val="000000" w:themeColor="text1"/>
          <w:sz w:val="22"/>
          <w:szCs w:val="22"/>
        </w:rPr>
        <w:t>Verder onderscheidt het SGC zich van anderen door de intensieve samenwerking met het lectoraat. Deze samenwerking zal tot hoogwaardige innovatieve b</w:t>
      </w:r>
      <w:r w:rsidR="00BB0FAF">
        <w:rPr>
          <w:rFonts w:ascii="Arial" w:hAnsi="Arial" w:cs="Arial"/>
          <w:color w:val="000000" w:themeColor="text1"/>
          <w:sz w:val="22"/>
          <w:szCs w:val="22"/>
        </w:rPr>
        <w:t xml:space="preserve">eroepsproducten moeten leiden. </w:t>
      </w:r>
      <w:sdt>
        <w:sdtPr>
          <w:rPr>
            <w:rFonts w:ascii="Arial" w:hAnsi="Arial" w:cs="Arial"/>
            <w:sz w:val="22"/>
            <w:szCs w:val="22"/>
          </w:rPr>
          <w:id w:val="-655681248"/>
          <w:citation/>
        </w:sdtPr>
        <w:sdtContent>
          <w:r w:rsidR="00BB0FAF" w:rsidRPr="00BB0FAF">
            <w:rPr>
              <w:rFonts w:ascii="Arial" w:hAnsi="Arial" w:cs="Arial"/>
              <w:sz w:val="22"/>
              <w:szCs w:val="22"/>
            </w:rPr>
            <w:fldChar w:fldCharType="begin"/>
          </w:r>
          <w:r w:rsidR="00BB0FAF" w:rsidRPr="00BB0FAF">
            <w:rPr>
              <w:rFonts w:ascii="Arial" w:hAnsi="Arial" w:cs="Arial"/>
              <w:sz w:val="22"/>
              <w:szCs w:val="22"/>
            </w:rPr>
            <w:instrText xml:space="preserve"> CITATION BBe17 \l 1033 </w:instrText>
          </w:r>
          <w:r w:rsidR="00BB0FAF" w:rsidRPr="00BB0FAF">
            <w:rPr>
              <w:rFonts w:ascii="Arial" w:hAnsi="Arial" w:cs="Arial"/>
              <w:sz w:val="22"/>
              <w:szCs w:val="22"/>
            </w:rPr>
            <w:fldChar w:fldCharType="separate"/>
          </w:r>
          <w:r w:rsidR="00BB0FAF" w:rsidRPr="00BB0FAF">
            <w:rPr>
              <w:rFonts w:ascii="Arial" w:hAnsi="Arial" w:cs="Arial"/>
              <w:noProof/>
              <w:sz w:val="22"/>
              <w:szCs w:val="22"/>
            </w:rPr>
            <w:t>(B Bembom, D Wijkstra en A Reinstra , 2017)</w:t>
          </w:r>
          <w:r w:rsidR="00BB0FAF" w:rsidRPr="00BB0FAF">
            <w:rPr>
              <w:rFonts w:ascii="Arial" w:hAnsi="Arial" w:cs="Arial"/>
              <w:sz w:val="22"/>
              <w:szCs w:val="22"/>
            </w:rPr>
            <w:fldChar w:fldCharType="end"/>
          </w:r>
        </w:sdtContent>
      </w:sdt>
    </w:p>
    <w:p w14:paraId="70B6ED33" w14:textId="16FB4BA2" w:rsidR="00BB0FAF" w:rsidRDefault="00BB0FAF">
      <w:pPr>
        <w:rPr>
          <w:rFonts w:ascii="Arial" w:hAnsi="Arial" w:cs="Arial"/>
          <w:color w:val="000000" w:themeColor="text1"/>
          <w:sz w:val="22"/>
          <w:szCs w:val="22"/>
        </w:rPr>
      </w:pPr>
      <w:r>
        <w:rPr>
          <w:rFonts w:ascii="Arial" w:hAnsi="Arial" w:cs="Arial"/>
          <w:color w:val="000000" w:themeColor="text1"/>
          <w:sz w:val="22"/>
          <w:szCs w:val="22"/>
        </w:rPr>
        <w:br w:type="page"/>
      </w:r>
    </w:p>
    <w:p w14:paraId="41913AD3" w14:textId="77777777" w:rsidR="00BB0FAF" w:rsidRDefault="00BB0FAF" w:rsidP="00DC4D95">
      <w:pPr>
        <w:ind w:left="-5" w:right="1292"/>
        <w:rPr>
          <w:rFonts w:ascii="Arial" w:hAnsi="Arial" w:cs="Arial"/>
          <w:color w:val="000000" w:themeColor="text1"/>
          <w:sz w:val="22"/>
          <w:szCs w:val="22"/>
        </w:rPr>
      </w:pPr>
    </w:p>
    <w:p w14:paraId="2CE52FE1" w14:textId="2CEF3AFE" w:rsidR="00DC4D95" w:rsidRPr="00BB0FAF" w:rsidRDefault="00DC4D95" w:rsidP="00DC4D95">
      <w:pPr>
        <w:ind w:left="-5" w:right="1292"/>
        <w:rPr>
          <w:rFonts w:ascii="Arial" w:hAnsi="Arial" w:cs="Arial"/>
          <w:color w:val="000000" w:themeColor="text1"/>
          <w:sz w:val="22"/>
          <w:szCs w:val="22"/>
        </w:rPr>
      </w:pPr>
      <w:r w:rsidRPr="00BB0FAF">
        <w:rPr>
          <w:rFonts w:ascii="Arial" w:hAnsi="Arial" w:cs="Arial"/>
          <w:i/>
          <w:color w:val="000000" w:themeColor="text1"/>
          <w:sz w:val="22"/>
          <w:szCs w:val="22"/>
        </w:rPr>
        <w:t xml:space="preserve">Doelstellingen SGC  </w:t>
      </w:r>
    </w:p>
    <w:p w14:paraId="6F6A9823" w14:textId="77777777" w:rsidR="00DC4D95" w:rsidRPr="00BB0FAF" w:rsidRDefault="00DC4D95" w:rsidP="00DC4D95">
      <w:pPr>
        <w:ind w:left="-5" w:right="1292"/>
        <w:rPr>
          <w:rFonts w:ascii="Arial" w:hAnsi="Arial" w:cs="Arial"/>
          <w:color w:val="000000" w:themeColor="text1"/>
          <w:sz w:val="22"/>
          <w:szCs w:val="22"/>
        </w:rPr>
      </w:pPr>
      <w:r w:rsidRPr="00BB0FAF">
        <w:rPr>
          <w:rFonts w:ascii="Arial" w:hAnsi="Arial" w:cs="Arial"/>
          <w:color w:val="000000" w:themeColor="text1"/>
          <w:sz w:val="22"/>
          <w:szCs w:val="22"/>
        </w:rPr>
        <w:t xml:space="preserve">De hoofddoelstelling van het SGC op dit moment is het behalen van een hoger ledenaantal. Deze doelstelling willen zij behalen doormiddel van een promotieplan. Dit promotieplan is gericht op de werknemers van de Hanzehogeschool. Het SGC heeft hiernaast ook nog andere doelstellingen (Bembom, Stage SGC 2015/2016 , 2015), zowel op korte als lange termijn. Sommige doelen zullen dit studiejaar gehaald worden en sommige doelstellingen hebben wat langer de tijd nodig om voltooid te kunnen worden.  </w:t>
      </w:r>
    </w:p>
    <w:p w14:paraId="675B68E7" w14:textId="77777777" w:rsidR="00DC4D95" w:rsidRPr="00BB0FAF" w:rsidRDefault="00DC4D95" w:rsidP="00DC4D95">
      <w:pPr>
        <w:spacing w:line="259" w:lineRule="auto"/>
        <w:rPr>
          <w:rFonts w:ascii="Arial" w:hAnsi="Arial" w:cs="Arial"/>
          <w:color w:val="000000" w:themeColor="text1"/>
          <w:sz w:val="22"/>
          <w:szCs w:val="22"/>
        </w:rPr>
      </w:pPr>
      <w:r w:rsidRPr="00BB0FAF">
        <w:rPr>
          <w:rFonts w:ascii="Arial" w:hAnsi="Arial" w:cs="Arial"/>
          <w:color w:val="000000" w:themeColor="text1"/>
          <w:sz w:val="22"/>
          <w:szCs w:val="22"/>
        </w:rPr>
        <w:t xml:space="preserve"> </w:t>
      </w:r>
    </w:p>
    <w:tbl>
      <w:tblPr>
        <w:tblW w:w="8298" w:type="dxa"/>
        <w:tblInd w:w="5" w:type="dxa"/>
        <w:tblCellMar>
          <w:top w:w="53" w:type="dxa"/>
          <w:right w:w="338" w:type="dxa"/>
        </w:tblCellMar>
        <w:tblLook w:val="04A0" w:firstRow="1" w:lastRow="0" w:firstColumn="1" w:lastColumn="0" w:noHBand="0" w:noVBand="1"/>
      </w:tblPr>
      <w:tblGrid>
        <w:gridCol w:w="4186"/>
        <w:gridCol w:w="4112"/>
      </w:tblGrid>
      <w:tr w:rsidR="00BB0FAF" w:rsidRPr="00BB0FAF" w14:paraId="6ED09045" w14:textId="77777777" w:rsidTr="005E6C0A">
        <w:trPr>
          <w:trHeight w:val="278"/>
        </w:trPr>
        <w:tc>
          <w:tcPr>
            <w:tcW w:w="4186" w:type="dxa"/>
            <w:tcBorders>
              <w:top w:val="nil"/>
              <w:left w:val="nil"/>
              <w:bottom w:val="nil"/>
              <w:right w:val="nil"/>
            </w:tcBorders>
            <w:shd w:val="clear" w:color="auto" w:fill="auto"/>
          </w:tcPr>
          <w:p w14:paraId="38D45F3A" w14:textId="77777777" w:rsidR="00DC4D95" w:rsidRPr="00BB0FAF" w:rsidRDefault="00DC4D95" w:rsidP="005E6C0A">
            <w:pPr>
              <w:spacing w:line="259" w:lineRule="auto"/>
              <w:rPr>
                <w:rFonts w:ascii="Arial" w:hAnsi="Arial" w:cs="Arial"/>
                <w:color w:val="000000" w:themeColor="text1"/>
                <w:sz w:val="22"/>
                <w:szCs w:val="22"/>
              </w:rPr>
            </w:pPr>
            <w:r w:rsidRPr="00BB0FAF">
              <w:rPr>
                <w:rFonts w:ascii="Arial" w:hAnsi="Arial" w:cs="Arial"/>
                <w:color w:val="000000" w:themeColor="text1"/>
                <w:sz w:val="22"/>
                <w:szCs w:val="22"/>
              </w:rPr>
              <w:t xml:space="preserve">Doelstelling </w:t>
            </w:r>
          </w:p>
        </w:tc>
        <w:tc>
          <w:tcPr>
            <w:tcW w:w="4112" w:type="dxa"/>
            <w:tcBorders>
              <w:top w:val="nil"/>
              <w:left w:val="nil"/>
              <w:bottom w:val="nil"/>
              <w:right w:val="nil"/>
            </w:tcBorders>
            <w:shd w:val="clear" w:color="auto" w:fill="auto"/>
          </w:tcPr>
          <w:p w14:paraId="465610D5" w14:textId="77777777" w:rsidR="00DC4D95" w:rsidRPr="00BB0FAF" w:rsidRDefault="00DC4D95" w:rsidP="005E6C0A">
            <w:pPr>
              <w:spacing w:line="259" w:lineRule="auto"/>
              <w:rPr>
                <w:rFonts w:ascii="Arial" w:hAnsi="Arial" w:cs="Arial"/>
                <w:color w:val="000000" w:themeColor="text1"/>
                <w:sz w:val="22"/>
                <w:szCs w:val="22"/>
              </w:rPr>
            </w:pPr>
            <w:r w:rsidRPr="00BB0FAF">
              <w:rPr>
                <w:rFonts w:ascii="Arial" w:hAnsi="Arial" w:cs="Arial"/>
                <w:color w:val="000000" w:themeColor="text1"/>
                <w:sz w:val="22"/>
                <w:szCs w:val="22"/>
              </w:rPr>
              <w:t xml:space="preserve">Korte of lange termijn  </w:t>
            </w:r>
          </w:p>
        </w:tc>
      </w:tr>
      <w:tr w:rsidR="00BB0FAF" w:rsidRPr="00BB0FAF" w14:paraId="384F3850" w14:textId="77777777" w:rsidTr="005E6C0A">
        <w:trPr>
          <w:trHeight w:val="260"/>
        </w:trPr>
        <w:tc>
          <w:tcPr>
            <w:tcW w:w="4186" w:type="dxa"/>
            <w:tcBorders>
              <w:top w:val="nil"/>
              <w:left w:val="single" w:sz="4" w:space="0" w:color="AAC7AC"/>
              <w:bottom w:val="single" w:sz="4" w:space="0" w:color="AAC7AC"/>
              <w:right w:val="single" w:sz="4" w:space="0" w:color="AAC7AC"/>
            </w:tcBorders>
            <w:shd w:val="clear" w:color="auto" w:fill="auto"/>
          </w:tcPr>
          <w:p w14:paraId="523B9F8D" w14:textId="77777777" w:rsidR="00DC4D95" w:rsidRPr="00BB0FAF" w:rsidRDefault="00DC4D95" w:rsidP="005E6C0A">
            <w:pPr>
              <w:spacing w:line="259" w:lineRule="auto"/>
              <w:rPr>
                <w:rFonts w:ascii="Arial" w:hAnsi="Arial" w:cs="Arial"/>
                <w:color w:val="000000" w:themeColor="text1"/>
                <w:sz w:val="22"/>
                <w:szCs w:val="22"/>
              </w:rPr>
            </w:pPr>
            <w:r w:rsidRPr="00BB0FAF">
              <w:rPr>
                <w:rFonts w:ascii="Arial" w:hAnsi="Arial" w:cs="Arial"/>
                <w:color w:val="000000" w:themeColor="text1"/>
                <w:sz w:val="22"/>
                <w:szCs w:val="22"/>
              </w:rPr>
              <w:t xml:space="preserve">Opstellen van een promotieplan  </w:t>
            </w:r>
          </w:p>
        </w:tc>
        <w:tc>
          <w:tcPr>
            <w:tcW w:w="4112" w:type="dxa"/>
            <w:tcBorders>
              <w:top w:val="nil"/>
              <w:left w:val="single" w:sz="4" w:space="0" w:color="AAC7AC"/>
              <w:bottom w:val="single" w:sz="4" w:space="0" w:color="AAC7AC"/>
              <w:right w:val="single" w:sz="4" w:space="0" w:color="AAC7AC"/>
            </w:tcBorders>
            <w:shd w:val="clear" w:color="auto" w:fill="auto"/>
          </w:tcPr>
          <w:p w14:paraId="5464C10F" w14:textId="77777777" w:rsidR="00DC4D95" w:rsidRPr="00BB0FAF" w:rsidRDefault="00DC4D95" w:rsidP="005E6C0A">
            <w:pPr>
              <w:spacing w:line="259" w:lineRule="auto"/>
              <w:rPr>
                <w:rFonts w:ascii="Arial" w:hAnsi="Arial" w:cs="Arial"/>
                <w:color w:val="000000" w:themeColor="text1"/>
                <w:sz w:val="22"/>
                <w:szCs w:val="22"/>
              </w:rPr>
            </w:pPr>
            <w:r w:rsidRPr="00BB0FAF">
              <w:rPr>
                <w:rFonts w:ascii="Arial" w:hAnsi="Arial" w:cs="Arial"/>
                <w:color w:val="000000" w:themeColor="text1"/>
                <w:sz w:val="22"/>
                <w:szCs w:val="22"/>
              </w:rPr>
              <w:t xml:space="preserve">Korte termijn </w:t>
            </w:r>
          </w:p>
        </w:tc>
      </w:tr>
      <w:tr w:rsidR="00BB0FAF" w:rsidRPr="00BB0FAF" w14:paraId="622D9085" w14:textId="77777777" w:rsidTr="005E6C0A">
        <w:trPr>
          <w:trHeight w:val="271"/>
        </w:trPr>
        <w:tc>
          <w:tcPr>
            <w:tcW w:w="4186" w:type="dxa"/>
            <w:tcBorders>
              <w:top w:val="single" w:sz="4" w:space="0" w:color="AAC7AC"/>
              <w:left w:val="single" w:sz="4" w:space="0" w:color="AAC7AC"/>
              <w:bottom w:val="single" w:sz="4" w:space="0" w:color="AAC7AC"/>
              <w:right w:val="single" w:sz="4" w:space="0" w:color="AAC7AC"/>
            </w:tcBorders>
            <w:shd w:val="clear" w:color="auto" w:fill="auto"/>
          </w:tcPr>
          <w:p w14:paraId="52302310" w14:textId="77777777" w:rsidR="00DC4D95" w:rsidRPr="00BB0FAF" w:rsidRDefault="00DC4D95" w:rsidP="005E6C0A">
            <w:pPr>
              <w:spacing w:line="259" w:lineRule="auto"/>
              <w:rPr>
                <w:rFonts w:ascii="Arial" w:hAnsi="Arial" w:cs="Arial"/>
                <w:color w:val="000000" w:themeColor="text1"/>
                <w:sz w:val="22"/>
                <w:szCs w:val="22"/>
              </w:rPr>
            </w:pPr>
            <w:r w:rsidRPr="00BB0FAF">
              <w:rPr>
                <w:rFonts w:ascii="Arial" w:hAnsi="Arial" w:cs="Arial"/>
                <w:color w:val="000000" w:themeColor="text1"/>
                <w:sz w:val="22"/>
                <w:szCs w:val="22"/>
              </w:rPr>
              <w:t xml:space="preserve">Het aanbod verbreden  </w:t>
            </w:r>
          </w:p>
        </w:tc>
        <w:tc>
          <w:tcPr>
            <w:tcW w:w="4112" w:type="dxa"/>
            <w:tcBorders>
              <w:top w:val="single" w:sz="4" w:space="0" w:color="AAC7AC"/>
              <w:left w:val="single" w:sz="4" w:space="0" w:color="AAC7AC"/>
              <w:bottom w:val="single" w:sz="4" w:space="0" w:color="AAC7AC"/>
              <w:right w:val="single" w:sz="4" w:space="0" w:color="AAC7AC"/>
            </w:tcBorders>
            <w:shd w:val="clear" w:color="auto" w:fill="auto"/>
          </w:tcPr>
          <w:p w14:paraId="1BBDFA07" w14:textId="77777777" w:rsidR="00DC4D95" w:rsidRPr="00BB0FAF" w:rsidRDefault="00DC4D95" w:rsidP="005E6C0A">
            <w:pPr>
              <w:spacing w:line="259" w:lineRule="auto"/>
              <w:rPr>
                <w:rFonts w:ascii="Arial" w:hAnsi="Arial" w:cs="Arial"/>
                <w:color w:val="000000" w:themeColor="text1"/>
                <w:sz w:val="22"/>
                <w:szCs w:val="22"/>
              </w:rPr>
            </w:pPr>
            <w:r w:rsidRPr="00BB0FAF">
              <w:rPr>
                <w:rFonts w:ascii="Arial" w:hAnsi="Arial" w:cs="Arial"/>
                <w:color w:val="000000" w:themeColor="text1"/>
                <w:sz w:val="22"/>
                <w:szCs w:val="22"/>
              </w:rPr>
              <w:t xml:space="preserve">Korte termijn </w:t>
            </w:r>
          </w:p>
        </w:tc>
      </w:tr>
      <w:tr w:rsidR="00BB0FAF" w:rsidRPr="00BB0FAF" w14:paraId="2F4DB9A5" w14:textId="77777777" w:rsidTr="005E6C0A">
        <w:trPr>
          <w:trHeight w:val="526"/>
        </w:trPr>
        <w:tc>
          <w:tcPr>
            <w:tcW w:w="4186" w:type="dxa"/>
            <w:tcBorders>
              <w:top w:val="single" w:sz="4" w:space="0" w:color="AAC7AC"/>
              <w:left w:val="single" w:sz="4" w:space="0" w:color="AAC7AC"/>
              <w:bottom w:val="single" w:sz="4" w:space="0" w:color="AAC7AC"/>
              <w:right w:val="single" w:sz="4" w:space="0" w:color="AAC7AC"/>
            </w:tcBorders>
            <w:shd w:val="clear" w:color="auto" w:fill="auto"/>
          </w:tcPr>
          <w:p w14:paraId="090E1E14" w14:textId="77777777" w:rsidR="00DC4D95" w:rsidRPr="00BB0FAF" w:rsidRDefault="00DC4D95" w:rsidP="005E6C0A">
            <w:pPr>
              <w:spacing w:line="259" w:lineRule="auto"/>
              <w:jc w:val="both"/>
              <w:rPr>
                <w:rFonts w:ascii="Arial" w:hAnsi="Arial" w:cs="Arial"/>
                <w:color w:val="000000" w:themeColor="text1"/>
                <w:sz w:val="22"/>
                <w:szCs w:val="22"/>
              </w:rPr>
            </w:pPr>
            <w:r w:rsidRPr="00BB0FAF">
              <w:rPr>
                <w:rFonts w:ascii="Arial" w:hAnsi="Arial" w:cs="Arial"/>
                <w:color w:val="000000" w:themeColor="text1"/>
                <w:sz w:val="22"/>
                <w:szCs w:val="22"/>
              </w:rPr>
              <w:t xml:space="preserve">Herschrijven van de protocollen van het SGC </w:t>
            </w:r>
          </w:p>
        </w:tc>
        <w:tc>
          <w:tcPr>
            <w:tcW w:w="4112" w:type="dxa"/>
            <w:tcBorders>
              <w:top w:val="single" w:sz="4" w:space="0" w:color="AAC7AC"/>
              <w:left w:val="single" w:sz="4" w:space="0" w:color="AAC7AC"/>
              <w:bottom w:val="single" w:sz="4" w:space="0" w:color="AAC7AC"/>
              <w:right w:val="single" w:sz="4" w:space="0" w:color="AAC7AC"/>
            </w:tcBorders>
            <w:shd w:val="clear" w:color="auto" w:fill="auto"/>
          </w:tcPr>
          <w:p w14:paraId="7DA49DFC" w14:textId="77777777" w:rsidR="00DC4D95" w:rsidRPr="00BB0FAF" w:rsidRDefault="00DC4D95" w:rsidP="005E6C0A">
            <w:pPr>
              <w:spacing w:line="259" w:lineRule="auto"/>
              <w:rPr>
                <w:rFonts w:ascii="Arial" w:hAnsi="Arial" w:cs="Arial"/>
                <w:color w:val="000000" w:themeColor="text1"/>
                <w:sz w:val="22"/>
                <w:szCs w:val="22"/>
              </w:rPr>
            </w:pPr>
            <w:r w:rsidRPr="00BB0FAF">
              <w:rPr>
                <w:rFonts w:ascii="Arial" w:hAnsi="Arial" w:cs="Arial"/>
                <w:color w:val="000000" w:themeColor="text1"/>
                <w:sz w:val="22"/>
                <w:szCs w:val="22"/>
              </w:rPr>
              <w:t xml:space="preserve">Korte termijn  </w:t>
            </w:r>
          </w:p>
        </w:tc>
      </w:tr>
      <w:tr w:rsidR="00DC4D95" w:rsidRPr="00BB0FAF" w14:paraId="03E457A6" w14:textId="77777777" w:rsidTr="005E6C0A">
        <w:trPr>
          <w:trHeight w:val="271"/>
        </w:trPr>
        <w:tc>
          <w:tcPr>
            <w:tcW w:w="4186" w:type="dxa"/>
            <w:tcBorders>
              <w:top w:val="single" w:sz="4" w:space="0" w:color="AAC7AC"/>
              <w:left w:val="single" w:sz="4" w:space="0" w:color="AAC7AC"/>
              <w:bottom w:val="single" w:sz="4" w:space="0" w:color="AAC7AC"/>
              <w:right w:val="single" w:sz="4" w:space="0" w:color="AAC7AC"/>
            </w:tcBorders>
            <w:shd w:val="clear" w:color="auto" w:fill="auto"/>
          </w:tcPr>
          <w:p w14:paraId="53D7B466" w14:textId="77777777" w:rsidR="00DC4D95" w:rsidRPr="00BB0FAF" w:rsidRDefault="00DC4D95" w:rsidP="005E6C0A">
            <w:pPr>
              <w:spacing w:line="259" w:lineRule="auto"/>
              <w:rPr>
                <w:rFonts w:ascii="Arial" w:hAnsi="Arial" w:cs="Arial"/>
                <w:color w:val="000000" w:themeColor="text1"/>
                <w:sz w:val="22"/>
                <w:szCs w:val="22"/>
              </w:rPr>
            </w:pPr>
            <w:r w:rsidRPr="00BB0FAF">
              <w:rPr>
                <w:rFonts w:ascii="Arial" w:hAnsi="Arial" w:cs="Arial"/>
                <w:color w:val="000000" w:themeColor="text1"/>
                <w:sz w:val="22"/>
                <w:szCs w:val="22"/>
              </w:rPr>
              <w:t xml:space="preserve">Het krijgen van meer leden </w:t>
            </w:r>
          </w:p>
        </w:tc>
        <w:tc>
          <w:tcPr>
            <w:tcW w:w="4112" w:type="dxa"/>
            <w:tcBorders>
              <w:top w:val="single" w:sz="4" w:space="0" w:color="AAC7AC"/>
              <w:left w:val="single" w:sz="4" w:space="0" w:color="AAC7AC"/>
              <w:bottom w:val="single" w:sz="4" w:space="0" w:color="AAC7AC"/>
              <w:right w:val="single" w:sz="4" w:space="0" w:color="AAC7AC"/>
            </w:tcBorders>
            <w:shd w:val="clear" w:color="auto" w:fill="auto"/>
          </w:tcPr>
          <w:p w14:paraId="15309582" w14:textId="77777777" w:rsidR="00DC4D95" w:rsidRPr="00BB0FAF" w:rsidRDefault="00DC4D95" w:rsidP="005E6C0A">
            <w:pPr>
              <w:spacing w:line="259" w:lineRule="auto"/>
              <w:rPr>
                <w:rFonts w:ascii="Arial" w:hAnsi="Arial" w:cs="Arial"/>
                <w:color w:val="000000" w:themeColor="text1"/>
                <w:sz w:val="22"/>
                <w:szCs w:val="22"/>
              </w:rPr>
            </w:pPr>
            <w:r w:rsidRPr="00BB0FAF">
              <w:rPr>
                <w:rFonts w:ascii="Arial" w:hAnsi="Arial" w:cs="Arial"/>
                <w:color w:val="000000" w:themeColor="text1"/>
                <w:sz w:val="22"/>
                <w:szCs w:val="22"/>
              </w:rPr>
              <w:t xml:space="preserve">Lange termijn </w:t>
            </w:r>
          </w:p>
        </w:tc>
      </w:tr>
    </w:tbl>
    <w:p w14:paraId="6A03305A" w14:textId="3623F4CF" w:rsidR="00DC4D95" w:rsidRPr="00BB0FAF" w:rsidRDefault="00DC4D95" w:rsidP="00DC4D95">
      <w:pPr>
        <w:spacing w:after="214" w:line="259" w:lineRule="auto"/>
        <w:rPr>
          <w:rFonts w:ascii="Arial" w:hAnsi="Arial" w:cs="Arial"/>
          <w:color w:val="000000" w:themeColor="text1"/>
          <w:sz w:val="22"/>
          <w:szCs w:val="22"/>
        </w:rPr>
      </w:pPr>
    </w:p>
    <w:p w14:paraId="1762DD9D" w14:textId="77777777" w:rsidR="00DC4D95" w:rsidRPr="00BB0FAF" w:rsidRDefault="00DC4D95" w:rsidP="00DC4D95">
      <w:pPr>
        <w:ind w:left="-5" w:right="1292"/>
        <w:rPr>
          <w:rFonts w:ascii="Arial" w:hAnsi="Arial" w:cs="Arial"/>
          <w:color w:val="000000" w:themeColor="text1"/>
          <w:sz w:val="22"/>
          <w:szCs w:val="22"/>
        </w:rPr>
      </w:pPr>
      <w:r w:rsidRPr="00BB0FAF">
        <w:rPr>
          <w:rFonts w:ascii="Arial" w:hAnsi="Arial" w:cs="Arial"/>
          <w:color w:val="000000" w:themeColor="text1"/>
          <w:sz w:val="22"/>
          <w:szCs w:val="22"/>
        </w:rPr>
        <w:t xml:space="preserve">Wat duidelijk te zien is, is dat er niet veel doelstellingen op zowel korte als lange termijn zijn. Het SGC richt zich vooral op het verkrijgen van nieuwe leden. Dit is een doelstelling op lange termijn. Om die doelstelling te bereiken is er een doelstelling op korte termijn nodig, namelijk: het ontwikkelen van een promotieplan voor het SGC. Het hebben van weinig leden heeft daarentegen ook weer een voordeel, er is veel saamhorigheid binnen het SGC. Doordat er zo weinig leden zijn kent bijna iedereen elkaar wel, en is het ook gemakkelijk om even een praatje te maken. Een andere doelstelling op korte termijn is: het verbreden van het aanbod van het SGC. Op dit moment biedt het SGC alleen begeleiding aan op het gebied van fitness. Hier willen zij graag verandering in brengen door zowel fitness als groepslessen aan te bieden. Ook zorgen de groepslessen voor nog meer saamhorigheid voor een sportschool. (HEEL, 2014) Dit zouden redenen voor het SGC kunnen zijn, om dit op korte termijn kunnen promoten en uitvoeren. Hetzelfde geldt voor het herschrijven van de protocollen die aan vervanging toe zijn.  </w:t>
      </w:r>
    </w:p>
    <w:p w14:paraId="46DC9F9C" w14:textId="77777777" w:rsidR="00DC4D95" w:rsidRPr="00BB0FAF" w:rsidRDefault="00DC4D95" w:rsidP="00DC4D95">
      <w:pPr>
        <w:ind w:left="-5" w:right="1292"/>
        <w:rPr>
          <w:rFonts w:ascii="Arial" w:hAnsi="Arial" w:cs="Arial"/>
          <w:color w:val="000000" w:themeColor="text1"/>
          <w:sz w:val="22"/>
          <w:szCs w:val="22"/>
        </w:rPr>
      </w:pPr>
      <w:r w:rsidRPr="00BB0FAF">
        <w:rPr>
          <w:rFonts w:ascii="Arial" w:hAnsi="Arial" w:cs="Arial"/>
          <w:color w:val="000000" w:themeColor="text1"/>
          <w:sz w:val="22"/>
          <w:szCs w:val="22"/>
        </w:rPr>
        <w:t xml:space="preserve">Alle doelstellingen streven de missie en visie van het SGC na.  </w:t>
      </w:r>
    </w:p>
    <w:p w14:paraId="3D2F4847" w14:textId="54654A74" w:rsidR="004231E5" w:rsidRPr="00BB0FAF" w:rsidRDefault="004231E5" w:rsidP="00DC4D95">
      <w:pPr>
        <w:spacing w:line="259" w:lineRule="auto"/>
        <w:rPr>
          <w:rFonts w:ascii="Arial" w:hAnsi="Arial" w:cs="Arial"/>
          <w:color w:val="000000" w:themeColor="text1"/>
          <w:sz w:val="22"/>
          <w:szCs w:val="22"/>
        </w:rPr>
      </w:pPr>
    </w:p>
    <w:p w14:paraId="04367E8A" w14:textId="77777777" w:rsidR="004231E5" w:rsidRPr="00BB0FAF" w:rsidRDefault="004231E5" w:rsidP="00DC4D95">
      <w:pPr>
        <w:pStyle w:val="Kop4"/>
        <w:ind w:left="-5"/>
        <w:rPr>
          <w:rFonts w:ascii="Arial" w:hAnsi="Arial" w:cs="Arial"/>
          <w:color w:val="auto"/>
          <w:sz w:val="22"/>
          <w:szCs w:val="22"/>
        </w:rPr>
      </w:pPr>
      <w:r w:rsidRPr="00BB0FAF">
        <w:rPr>
          <w:rFonts w:ascii="Arial" w:hAnsi="Arial" w:cs="Arial"/>
          <w:color w:val="auto"/>
          <w:sz w:val="22"/>
          <w:szCs w:val="22"/>
        </w:rPr>
        <w:t>Structuur</w:t>
      </w:r>
    </w:p>
    <w:p w14:paraId="1BEECB12" w14:textId="67AB8563" w:rsidR="00DC4D95" w:rsidRPr="00BB0FAF" w:rsidRDefault="004231E5" w:rsidP="004231E5">
      <w:pPr>
        <w:pStyle w:val="Kop4"/>
        <w:ind w:left="-5"/>
        <w:rPr>
          <w:rFonts w:ascii="Arial" w:hAnsi="Arial" w:cs="Arial"/>
          <w:color w:val="FF0000"/>
          <w:sz w:val="22"/>
          <w:szCs w:val="22"/>
        </w:rPr>
      </w:pPr>
      <w:r w:rsidRPr="00BB0FAF">
        <w:rPr>
          <w:rFonts w:ascii="Arial" w:hAnsi="Arial" w:cs="Arial"/>
          <w:color w:val="auto"/>
          <w:sz w:val="22"/>
          <w:szCs w:val="22"/>
        </w:rPr>
        <w:t>In dit hoofdstuk komt aan het licht de structuur binnen het SGC. Voordat er gekeken wordt naar de inhoud is het belangrijk om te weten wat organisatiestructuur inhoud. “De organisatiestructuur geeft bepaalde taken, rollen en verantwoordelijkheden weer waarbij de autoriteitsrelaties worden weergegeven en de communicatiepatronen zichtbaar zijn”.</w:t>
      </w:r>
      <w:r w:rsidR="00DC4D95" w:rsidRPr="00BB0FAF">
        <w:rPr>
          <w:rFonts w:ascii="Arial" w:hAnsi="Arial" w:cs="Arial"/>
          <w:color w:val="FF0000"/>
          <w:sz w:val="22"/>
          <w:szCs w:val="22"/>
        </w:rPr>
        <w:t xml:space="preserve"> </w:t>
      </w:r>
    </w:p>
    <w:p w14:paraId="4ABDE385" w14:textId="77777777" w:rsidR="004231E5" w:rsidRPr="00BB0FAF" w:rsidRDefault="00DC4D95" w:rsidP="004231E5">
      <w:pPr>
        <w:pStyle w:val="Geenafstand"/>
        <w:rPr>
          <w:rFonts w:ascii="Arial" w:hAnsi="Arial" w:cs="Arial"/>
        </w:rPr>
      </w:pPr>
      <w:r w:rsidRPr="00BB0FAF">
        <w:rPr>
          <w:rFonts w:ascii="Arial" w:hAnsi="Arial" w:cs="Arial"/>
        </w:rPr>
        <w:t>(</w:t>
      </w:r>
      <w:r w:rsidR="004231E5" w:rsidRPr="00BB0FAF">
        <w:rPr>
          <w:rFonts w:ascii="Arial" w:hAnsi="Arial" w:cs="Arial"/>
        </w:rPr>
        <w:t>Beech, 2012).</w:t>
      </w:r>
    </w:p>
    <w:p w14:paraId="12761AE5" w14:textId="77777777" w:rsidR="004231E5" w:rsidRPr="00BB0FAF" w:rsidRDefault="004231E5" w:rsidP="004231E5">
      <w:pPr>
        <w:pStyle w:val="Geenafstand"/>
        <w:rPr>
          <w:rFonts w:ascii="Arial" w:hAnsi="Arial" w:cs="Arial"/>
        </w:rPr>
      </w:pPr>
    </w:p>
    <w:p w14:paraId="5BBDA8DC" w14:textId="1E7EBD3D" w:rsidR="004231E5" w:rsidRPr="00BB0FAF" w:rsidRDefault="004231E5" w:rsidP="004231E5">
      <w:pPr>
        <w:pStyle w:val="Geenafstand"/>
        <w:rPr>
          <w:rFonts w:ascii="Arial" w:hAnsi="Arial" w:cs="Arial"/>
        </w:rPr>
      </w:pPr>
      <w:r w:rsidRPr="00BB0FAF">
        <w:rPr>
          <w:rFonts w:ascii="Arial" w:hAnsi="Arial" w:cs="Arial"/>
        </w:rPr>
        <w:t>Na het verduidelijken van het begrip organisatiestructuur kan de organisatiestructuur van het SGC aan het licht gebracht worden. Voor het verduidelijken is hieronder de organogram van het SGC weergegeven.</w:t>
      </w:r>
    </w:p>
    <w:p w14:paraId="7F2E8128" w14:textId="77777777" w:rsidR="004231E5" w:rsidRPr="00BB0FAF" w:rsidRDefault="004231E5" w:rsidP="004231E5">
      <w:pPr>
        <w:pStyle w:val="Geenafstand"/>
        <w:rPr>
          <w:rFonts w:ascii="Arial" w:hAnsi="Arial" w:cs="Arial"/>
        </w:rPr>
      </w:pPr>
    </w:p>
    <w:p w14:paraId="7D3F00F9" w14:textId="77777777" w:rsidR="004231E5" w:rsidRPr="00BB0FAF" w:rsidRDefault="004231E5" w:rsidP="004231E5">
      <w:pPr>
        <w:shd w:val="clear" w:color="auto" w:fill="FFFFFF"/>
        <w:rPr>
          <w:rFonts w:ascii="Arial" w:eastAsia="Times New Roman" w:hAnsi="Arial" w:cs="Arial"/>
          <w:color w:val="000000"/>
          <w:sz w:val="22"/>
          <w:szCs w:val="22"/>
        </w:rPr>
      </w:pPr>
      <w:r w:rsidRPr="00BB0FAF">
        <w:rPr>
          <w:rFonts w:ascii="Arial" w:eastAsia="Times New Roman" w:hAnsi="Arial" w:cs="Arial"/>
          <w:color w:val="000000"/>
          <w:sz w:val="22"/>
          <w:szCs w:val="22"/>
          <w:u w:val="single"/>
        </w:rPr>
        <w:t>Organogram SGC:</w:t>
      </w:r>
    </w:p>
    <w:p w14:paraId="75153888" w14:textId="77777777" w:rsidR="004231E5" w:rsidRPr="00BB0FAF" w:rsidRDefault="004231E5" w:rsidP="004231E5">
      <w:pPr>
        <w:shd w:val="clear" w:color="auto" w:fill="FFFFFF"/>
        <w:rPr>
          <w:rFonts w:ascii="Arial" w:eastAsia="Times New Roman" w:hAnsi="Arial" w:cs="Arial"/>
          <w:color w:val="000000"/>
          <w:sz w:val="22"/>
          <w:szCs w:val="22"/>
        </w:rPr>
      </w:pPr>
      <w:r w:rsidRPr="00BB0FAF">
        <w:rPr>
          <w:rFonts w:ascii="Arial" w:eastAsia="Times New Roman" w:hAnsi="Arial" w:cs="Arial"/>
          <w:color w:val="000000"/>
          <w:sz w:val="22"/>
          <w:szCs w:val="22"/>
        </w:rPr>
        <w:t>Vertegenwoordiger vanuit het management team (is er op het moment niet)</w:t>
      </w:r>
    </w:p>
    <w:p w14:paraId="4A269EC9" w14:textId="77777777" w:rsidR="004231E5" w:rsidRPr="00BB0FAF" w:rsidRDefault="004231E5" w:rsidP="004231E5">
      <w:pPr>
        <w:shd w:val="clear" w:color="auto" w:fill="FFFFFF"/>
        <w:rPr>
          <w:rFonts w:ascii="Arial" w:eastAsia="Times New Roman" w:hAnsi="Arial" w:cs="Arial"/>
          <w:color w:val="000000"/>
          <w:sz w:val="22"/>
          <w:szCs w:val="22"/>
        </w:rPr>
      </w:pPr>
      <w:r w:rsidRPr="00BB0FAF">
        <w:rPr>
          <w:rFonts w:ascii="Arial" w:eastAsia="Times New Roman" w:hAnsi="Arial" w:cs="Arial"/>
          <w:color w:val="000000"/>
          <w:sz w:val="22"/>
          <w:szCs w:val="22"/>
        </w:rPr>
        <w:t>                                                  V</w:t>
      </w:r>
    </w:p>
    <w:p w14:paraId="46A655B8" w14:textId="77777777" w:rsidR="004231E5" w:rsidRPr="00BB0FAF" w:rsidRDefault="004231E5" w:rsidP="004231E5">
      <w:pPr>
        <w:shd w:val="clear" w:color="auto" w:fill="FFFFFF"/>
        <w:rPr>
          <w:rFonts w:ascii="Arial" w:eastAsia="Times New Roman" w:hAnsi="Arial" w:cs="Arial"/>
          <w:color w:val="000000"/>
          <w:sz w:val="22"/>
          <w:szCs w:val="22"/>
        </w:rPr>
      </w:pPr>
      <w:r w:rsidRPr="00BB0FAF">
        <w:rPr>
          <w:rFonts w:ascii="Arial" w:eastAsia="Times New Roman" w:hAnsi="Arial" w:cs="Arial"/>
          <w:color w:val="000000"/>
          <w:sz w:val="22"/>
          <w:szCs w:val="22"/>
        </w:rPr>
        <w:t>Ad Reinstra (verantwoordelijk voor beleid en financienen).</w:t>
      </w:r>
    </w:p>
    <w:p w14:paraId="76333F5E" w14:textId="77777777" w:rsidR="004231E5" w:rsidRPr="00BB0FAF" w:rsidRDefault="004231E5" w:rsidP="004231E5">
      <w:pPr>
        <w:shd w:val="clear" w:color="auto" w:fill="FFFFFF"/>
        <w:rPr>
          <w:rFonts w:ascii="Arial" w:eastAsia="Times New Roman" w:hAnsi="Arial" w:cs="Arial"/>
          <w:color w:val="000000"/>
          <w:sz w:val="22"/>
          <w:szCs w:val="22"/>
        </w:rPr>
      </w:pPr>
      <w:r w:rsidRPr="00BB0FAF">
        <w:rPr>
          <w:rFonts w:ascii="Arial" w:eastAsia="Times New Roman" w:hAnsi="Arial" w:cs="Arial"/>
          <w:color w:val="000000"/>
          <w:sz w:val="22"/>
          <w:szCs w:val="22"/>
        </w:rPr>
        <w:t>                                                  V</w:t>
      </w:r>
    </w:p>
    <w:p w14:paraId="2712FCF3" w14:textId="77777777" w:rsidR="004231E5" w:rsidRPr="00BB0FAF" w:rsidRDefault="004231E5" w:rsidP="004231E5">
      <w:pPr>
        <w:shd w:val="clear" w:color="auto" w:fill="FFFFFF"/>
        <w:rPr>
          <w:rFonts w:ascii="Arial" w:eastAsia="Times New Roman" w:hAnsi="Arial" w:cs="Arial"/>
          <w:color w:val="000000"/>
          <w:sz w:val="22"/>
          <w:szCs w:val="22"/>
        </w:rPr>
      </w:pPr>
      <w:r w:rsidRPr="00BB0FAF">
        <w:rPr>
          <w:rFonts w:ascii="Arial" w:eastAsia="Times New Roman" w:hAnsi="Arial" w:cs="Arial"/>
          <w:color w:val="000000"/>
          <w:sz w:val="22"/>
          <w:szCs w:val="22"/>
        </w:rPr>
        <w:t>Dick van Dijk (verantwoordeliijk voor uitvoering)</w:t>
      </w:r>
    </w:p>
    <w:p w14:paraId="26B5BA65" w14:textId="66A19493" w:rsidR="00D70AF7" w:rsidRPr="00BB0FAF" w:rsidRDefault="00D70AF7">
      <w:pPr>
        <w:rPr>
          <w:rFonts w:ascii="Arial" w:hAnsi="Arial" w:cs="Arial"/>
          <w:sz w:val="22"/>
          <w:szCs w:val="22"/>
        </w:rPr>
      </w:pPr>
    </w:p>
    <w:p w14:paraId="3A2179D8" w14:textId="4B7370A8" w:rsidR="004231E5" w:rsidRPr="00BB0FAF" w:rsidRDefault="004231E5" w:rsidP="004231E5">
      <w:pPr>
        <w:pStyle w:val="Geenafstand"/>
        <w:rPr>
          <w:rFonts w:ascii="Arial" w:hAnsi="Arial" w:cs="Arial"/>
        </w:rPr>
      </w:pPr>
      <w:r w:rsidRPr="00BB0FAF">
        <w:rPr>
          <w:rFonts w:ascii="Arial" w:hAnsi="Arial" w:cs="Arial"/>
        </w:rPr>
        <w:lastRenderedPageBreak/>
        <w:t>Toelichting organogram:</w:t>
      </w:r>
    </w:p>
    <w:p w14:paraId="52FF5DE7" w14:textId="6386841C" w:rsidR="00DC4D95" w:rsidRPr="00BB0FAF" w:rsidRDefault="004231E5" w:rsidP="005C20C0">
      <w:pPr>
        <w:pStyle w:val="Geenafstand"/>
        <w:rPr>
          <w:rFonts w:ascii="Arial" w:hAnsi="Arial" w:cs="Arial"/>
        </w:rPr>
      </w:pPr>
      <w:r w:rsidRPr="00BB0FAF">
        <w:rPr>
          <w:rFonts w:ascii="Arial" w:hAnsi="Arial" w:cs="Arial"/>
        </w:rPr>
        <w:t>Boven zichtbaar in het rijtje staat de vertegenwoordiger vanuit het management team. Momenteel is deze functie niet vervult. Onder deze vertegenwoordiger valt Ad Rei</w:t>
      </w:r>
      <w:r w:rsidR="005C20C0" w:rsidRPr="00BB0FAF">
        <w:rPr>
          <w:rFonts w:ascii="Arial" w:hAnsi="Arial" w:cs="Arial"/>
        </w:rPr>
        <w:t>nstra die verantwoordelijk is voor het beleid en financiën binnen de sportstudies. Ad stuurt onderstaande Dick van Dijk aan en Dick moet weer verantwoordelijkheid afleggen aan Ad. Dick van Dijk is verantwoordelijk voor alle uitvoeringen binnen het SGC en is coördinator van de stagiaires die in het SGC stage lopen.</w:t>
      </w:r>
    </w:p>
    <w:p w14:paraId="6946172E" w14:textId="40F434C0" w:rsidR="005C20C0" w:rsidRPr="00BB0FAF" w:rsidRDefault="005C20C0" w:rsidP="00DC4D95">
      <w:pPr>
        <w:pStyle w:val="Kop4"/>
        <w:ind w:left="-5"/>
        <w:rPr>
          <w:rFonts w:ascii="Arial" w:hAnsi="Arial" w:cs="Arial"/>
          <w:color w:val="FF0000"/>
          <w:sz w:val="22"/>
          <w:szCs w:val="22"/>
        </w:rPr>
      </w:pPr>
    </w:p>
    <w:p w14:paraId="739878F2" w14:textId="6F16AE1D" w:rsidR="005C20C0" w:rsidRPr="00BB0FAF" w:rsidRDefault="005C20C0" w:rsidP="005C20C0">
      <w:pPr>
        <w:rPr>
          <w:rFonts w:ascii="Arial" w:hAnsi="Arial" w:cs="Arial"/>
          <w:sz w:val="22"/>
          <w:szCs w:val="22"/>
        </w:rPr>
      </w:pPr>
      <w:r w:rsidRPr="00BB0FAF">
        <w:rPr>
          <w:rFonts w:ascii="Arial" w:hAnsi="Arial" w:cs="Arial"/>
          <w:sz w:val="22"/>
          <w:szCs w:val="22"/>
        </w:rPr>
        <w:t>Systemen:</w:t>
      </w:r>
    </w:p>
    <w:p w14:paraId="542271E4" w14:textId="620A74A1" w:rsidR="005C20C0" w:rsidRPr="00BB0FAF" w:rsidRDefault="005C20C0" w:rsidP="005C20C0">
      <w:pPr>
        <w:rPr>
          <w:rFonts w:ascii="Arial" w:hAnsi="Arial" w:cs="Arial"/>
          <w:sz w:val="22"/>
          <w:szCs w:val="22"/>
        </w:rPr>
      </w:pPr>
      <w:r w:rsidRPr="00BB0FAF">
        <w:rPr>
          <w:rFonts w:ascii="Arial" w:hAnsi="Arial" w:cs="Arial"/>
          <w:sz w:val="22"/>
          <w:szCs w:val="22"/>
        </w:rPr>
        <w:t xml:space="preserve">Onder dit hoofdstuk worden de systemen binnen het SGC aan het licht gebracht. Hierbij kan gedacht worden hoe de processen binnen het SGC verlopen zoals: communicatiepatronen, afspraken en voorgeschreven procedures. </w:t>
      </w:r>
      <w:r w:rsidR="00E340FF" w:rsidRPr="00BB0FAF">
        <w:rPr>
          <w:rFonts w:ascii="Arial" w:hAnsi="Arial" w:cs="Arial"/>
          <w:sz w:val="22"/>
          <w:szCs w:val="22"/>
        </w:rPr>
        <w:t xml:space="preserve">Procedures die sporters doorgaan zijn na het binnenkomen in het SGC het opzoeken van hun trainingskaart in één van de drie bakken die daarvoor bestemd zijn. Zo kan de sporter lezen wat die moet doen, maar kan ook de progressie genoteerd worden. Afspraken binnen het SGC worden tijdig gemaakt. Zo zijn afspraken tussen de coördinator en de stagiaire voortijdig goed besproken en worden die gehanteerd. Wijkt de stagiaire en of coördinator af van de regels wordt er met elkaar gecommuniceerd via zowel WhatsApp  als mail of telefonisch contact. De communicatie vanuit het SGC richting leden gaat via de mail. Intakes of momenten waarop klanten begeleiding willen gaat via webmail waarin een afspraak wordt gemaild richting de klant. Deze afspraak kan de klant dan accepteren of weigeren en hierbij wordt de reactie teruggestuurd naar het SGC. Een kans voor het SGC hierbij is een agenda waarop zowel stagiaires als klanten kunnen intekenen. </w:t>
      </w:r>
    </w:p>
    <w:p w14:paraId="27D3846E" w14:textId="416AC719" w:rsidR="00DC4D95" w:rsidRPr="00BB0FAF" w:rsidRDefault="00DC4D95" w:rsidP="00DC4D95">
      <w:pPr>
        <w:spacing w:line="259" w:lineRule="auto"/>
        <w:rPr>
          <w:rFonts w:ascii="Arial" w:hAnsi="Arial" w:cs="Arial"/>
          <w:color w:val="FF0000"/>
          <w:sz w:val="22"/>
          <w:szCs w:val="22"/>
        </w:rPr>
      </w:pPr>
    </w:p>
    <w:p w14:paraId="3864E2B9" w14:textId="152F2228" w:rsidR="008500F4" w:rsidRPr="00BB0FAF" w:rsidRDefault="008500F4" w:rsidP="00DC4D95">
      <w:pPr>
        <w:spacing w:line="259" w:lineRule="auto"/>
        <w:rPr>
          <w:rFonts w:ascii="Arial" w:hAnsi="Arial" w:cs="Arial"/>
          <w:i/>
          <w:sz w:val="22"/>
          <w:szCs w:val="22"/>
        </w:rPr>
      </w:pPr>
      <w:r w:rsidRPr="00BB0FAF">
        <w:rPr>
          <w:rFonts w:ascii="Arial" w:hAnsi="Arial" w:cs="Arial"/>
          <w:i/>
          <w:sz w:val="22"/>
          <w:szCs w:val="22"/>
        </w:rPr>
        <w:t>Stijl:</w:t>
      </w:r>
    </w:p>
    <w:p w14:paraId="534A4017" w14:textId="08AD4612" w:rsidR="008500F4" w:rsidRPr="00BB0FAF" w:rsidRDefault="008500F4" w:rsidP="00DC4D95">
      <w:pPr>
        <w:spacing w:line="259" w:lineRule="auto"/>
        <w:rPr>
          <w:rFonts w:ascii="Arial" w:hAnsi="Arial" w:cs="Arial"/>
          <w:sz w:val="22"/>
          <w:szCs w:val="22"/>
        </w:rPr>
      </w:pPr>
      <w:r w:rsidRPr="00BB0FAF">
        <w:rPr>
          <w:rFonts w:ascii="Arial" w:hAnsi="Arial" w:cs="Arial"/>
          <w:sz w:val="22"/>
          <w:szCs w:val="22"/>
        </w:rPr>
        <w:t xml:space="preserve">Een begrip wat binnen een bedrijf zorgt voor de sfeer die heerst. Naast de sfeer heeft het ook direct betrekking tot de omgang tussen het personeel op de werkvloer van het SGC. Binnen het SGC gaat het hierom Ad Reinstra (verantwoordelijke beleid en financiën), Dick van Dijk (verantwoordelijke uitvoering SGC) en de stagiaires van het SGC. Het SGC wordt bottom-up of top-down gemanaged. Dat betekent dat alle beslissingen genomen worden door een manager. Wel is er inspraak voor een stagiaire en kan eigen mening laten gelden. De communicatie is wisselt tussen formeel en informeel tijdens de stageperiode. Er wordt zowel spontaan in het kantoor naar binnen gelopen als dat er via mail contact plaatsvindt. </w:t>
      </w:r>
    </w:p>
    <w:p w14:paraId="15D5E9B7" w14:textId="6B2AD162" w:rsidR="00DC4D95" w:rsidRPr="00BB0FAF" w:rsidRDefault="00DC4D95" w:rsidP="00DC4D95">
      <w:pPr>
        <w:spacing w:line="259" w:lineRule="auto"/>
        <w:rPr>
          <w:rFonts w:ascii="Arial" w:hAnsi="Arial" w:cs="Arial"/>
          <w:color w:val="FF0000"/>
          <w:sz w:val="22"/>
          <w:szCs w:val="22"/>
        </w:rPr>
      </w:pPr>
      <w:r w:rsidRPr="00BB0FAF">
        <w:rPr>
          <w:rFonts w:ascii="Arial" w:hAnsi="Arial" w:cs="Arial"/>
          <w:b/>
          <w:color w:val="FF0000"/>
          <w:sz w:val="22"/>
          <w:szCs w:val="22"/>
        </w:rPr>
        <w:tab/>
        <w:t xml:space="preserve"> </w:t>
      </w:r>
    </w:p>
    <w:p w14:paraId="67EDF6FD" w14:textId="77777777" w:rsidR="006A020D" w:rsidRPr="00BB0FAF" w:rsidRDefault="006A020D" w:rsidP="00DC4D95">
      <w:pPr>
        <w:pStyle w:val="Kop4"/>
        <w:ind w:left="-5"/>
        <w:rPr>
          <w:rFonts w:ascii="Arial" w:hAnsi="Arial" w:cs="Arial"/>
          <w:color w:val="auto"/>
          <w:sz w:val="22"/>
          <w:szCs w:val="22"/>
        </w:rPr>
      </w:pPr>
      <w:r w:rsidRPr="00BB0FAF">
        <w:rPr>
          <w:rFonts w:ascii="Arial" w:hAnsi="Arial" w:cs="Arial"/>
          <w:color w:val="auto"/>
          <w:sz w:val="22"/>
          <w:szCs w:val="22"/>
        </w:rPr>
        <w:t>Significante waarden</w:t>
      </w:r>
    </w:p>
    <w:p w14:paraId="59123D40" w14:textId="18C8B7ED" w:rsidR="00DC4D95" w:rsidRPr="00BB0FAF" w:rsidRDefault="006A020D" w:rsidP="006A020D">
      <w:pPr>
        <w:pStyle w:val="Kop4"/>
        <w:ind w:left="-5"/>
        <w:rPr>
          <w:rFonts w:ascii="Arial" w:hAnsi="Arial" w:cs="Arial"/>
          <w:i w:val="0"/>
          <w:color w:val="FF0000"/>
          <w:sz w:val="22"/>
          <w:szCs w:val="22"/>
        </w:rPr>
      </w:pPr>
      <w:r w:rsidRPr="00BB0FAF">
        <w:rPr>
          <w:rFonts w:ascii="Arial" w:hAnsi="Arial" w:cs="Arial"/>
          <w:i w:val="0"/>
          <w:color w:val="auto"/>
          <w:sz w:val="22"/>
          <w:szCs w:val="22"/>
        </w:rPr>
        <w:t xml:space="preserve">Het begrip wat terug te vinden is in het midden van het 7s-model. Dit is voor het SGC een makkelijk kopje om door te dragen naar de stagiaires. Het SGC is een organisatie die niet uit een heel team bestaat, maar uit twee mensen met onder hun stagiaires. Dit maakt het makkelijker om zo de missie, visie en kernwaarden over te dragen naar de stagiaires. Daarnaast zijn ook de stagiaires op de hoogte van korte en lange termijn doelstellingen. </w:t>
      </w:r>
    </w:p>
    <w:p w14:paraId="2BC495AB" w14:textId="77777777" w:rsidR="00DC4D95" w:rsidRPr="00BB0FAF" w:rsidRDefault="00DC4D95" w:rsidP="00DC4D95">
      <w:pPr>
        <w:spacing w:line="259" w:lineRule="auto"/>
        <w:rPr>
          <w:rFonts w:ascii="Arial" w:hAnsi="Arial" w:cs="Arial"/>
          <w:color w:val="FF0000"/>
          <w:sz w:val="22"/>
          <w:szCs w:val="22"/>
        </w:rPr>
      </w:pPr>
      <w:r w:rsidRPr="00BB0FAF">
        <w:rPr>
          <w:rFonts w:ascii="Arial" w:hAnsi="Arial" w:cs="Arial"/>
          <w:color w:val="FF0000"/>
          <w:sz w:val="22"/>
          <w:szCs w:val="22"/>
        </w:rPr>
        <w:t xml:space="preserve"> </w:t>
      </w:r>
    </w:p>
    <w:p w14:paraId="258C968F" w14:textId="77777777" w:rsidR="006A020D" w:rsidRPr="00BB0FAF" w:rsidRDefault="006A020D" w:rsidP="00DC4D95">
      <w:pPr>
        <w:pStyle w:val="Kop4"/>
        <w:ind w:left="-5"/>
        <w:rPr>
          <w:rFonts w:ascii="Arial" w:hAnsi="Arial" w:cs="Arial"/>
          <w:color w:val="auto"/>
          <w:sz w:val="22"/>
          <w:szCs w:val="22"/>
        </w:rPr>
      </w:pPr>
      <w:r w:rsidRPr="00BB0FAF">
        <w:rPr>
          <w:rFonts w:ascii="Arial" w:hAnsi="Arial" w:cs="Arial"/>
          <w:color w:val="auto"/>
          <w:sz w:val="22"/>
          <w:szCs w:val="22"/>
        </w:rPr>
        <w:lastRenderedPageBreak/>
        <w:t>Personeel</w:t>
      </w:r>
    </w:p>
    <w:p w14:paraId="2870F705" w14:textId="7E092941" w:rsidR="006A020D" w:rsidRPr="00BB0FAF" w:rsidRDefault="006A020D" w:rsidP="00DC4D95">
      <w:pPr>
        <w:pStyle w:val="Kop4"/>
        <w:ind w:left="-5"/>
        <w:rPr>
          <w:rFonts w:ascii="Arial" w:hAnsi="Arial" w:cs="Arial"/>
          <w:i w:val="0"/>
          <w:color w:val="auto"/>
          <w:sz w:val="22"/>
          <w:szCs w:val="22"/>
        </w:rPr>
      </w:pPr>
      <w:r w:rsidRPr="00BB0FAF">
        <w:rPr>
          <w:rFonts w:ascii="Arial" w:hAnsi="Arial" w:cs="Arial"/>
          <w:i w:val="0"/>
          <w:color w:val="auto"/>
          <w:sz w:val="22"/>
          <w:szCs w:val="22"/>
        </w:rPr>
        <w:t>In eerdere kopjes is dit al aan het licht gekomen. Het SGC beschikt niet over een groot team aan personeel dat inzetbaar is. Dit valt ook terug te zien in het aantal uren dat er begeleiding binnen het SGC is. De stagiaires die in de organisatie gevestigd zijn studenten van de opleiding ALO of Sportkunde. Vaak doen deze studenten een keuzevak fitness A of doen ze een stage in een bepaalde periode die moet worden gelopen in een sportschool. Dick van Dijk is coördinator binnen de organisatie en heeft de nodige ervaring en kennis om zijn functie te vervullen. Naast Dick heeft Henri stagiaire van dit jaar werkervaring binnen de fitness en al behaalde papieren. Dit zorgt ervoor dat Dick taken uit handen kan geven en deze kan overdragen aan Henri, zodat Dick zich meer kan gaan richten op de coördinerende taak, het aantrekken van eventuele nieuwe klanten en het werken aan beoogde doelstellingen in de toekomst. Wat het SGC leren kan van dit aspect is dat een klant in een sportschool persoonlijke aandacht erg op prijs stelt en in de toekomst misschien moet gaan kijken hoe er op elk moment begeleiding in de zaal kan zijn.</w:t>
      </w:r>
    </w:p>
    <w:p w14:paraId="4080A597" w14:textId="225D58D1" w:rsidR="00A517FD" w:rsidRPr="00BB0FAF" w:rsidRDefault="00A517FD" w:rsidP="00A517FD">
      <w:pPr>
        <w:rPr>
          <w:rFonts w:ascii="Arial" w:hAnsi="Arial" w:cs="Arial"/>
          <w:sz w:val="22"/>
          <w:szCs w:val="22"/>
        </w:rPr>
      </w:pPr>
    </w:p>
    <w:p w14:paraId="7224FDEC" w14:textId="6FFB2609" w:rsidR="00A517FD" w:rsidRPr="00BB0FAF" w:rsidRDefault="00A517FD" w:rsidP="00A517FD">
      <w:pPr>
        <w:rPr>
          <w:rFonts w:ascii="Arial" w:hAnsi="Arial" w:cs="Arial"/>
          <w:i/>
          <w:sz w:val="22"/>
          <w:szCs w:val="22"/>
        </w:rPr>
      </w:pPr>
      <w:r w:rsidRPr="00BB0FAF">
        <w:rPr>
          <w:rFonts w:ascii="Arial" w:hAnsi="Arial" w:cs="Arial"/>
          <w:i/>
          <w:sz w:val="22"/>
          <w:szCs w:val="22"/>
        </w:rPr>
        <w:t>Vaardigheden:</w:t>
      </w:r>
    </w:p>
    <w:p w14:paraId="10EF206F" w14:textId="3C68BBCF" w:rsidR="00A517FD" w:rsidRPr="00BB0FAF" w:rsidRDefault="00A517FD" w:rsidP="00A517FD">
      <w:pPr>
        <w:rPr>
          <w:rFonts w:ascii="Arial" w:hAnsi="Arial" w:cs="Arial"/>
          <w:sz w:val="22"/>
          <w:szCs w:val="22"/>
        </w:rPr>
      </w:pPr>
      <w:r w:rsidRPr="00BB0FAF">
        <w:rPr>
          <w:rFonts w:ascii="Arial" w:hAnsi="Arial" w:cs="Arial"/>
          <w:sz w:val="22"/>
          <w:szCs w:val="22"/>
        </w:rPr>
        <w:t>Werknemers of stagiaires binnen het SGC hebben allemaal een achtergrond met sport. Zo hebben studenten van Sportkunde in het eerste jaar een oriënterende stage gelopen in de sportschool en al het één en ander aan kennis vergaren.  Naast de kennis over het lichaam qua spieren, bewegingen en oefeningen houden de stagiaires zich ook bezig met beleidssituaties achter de schermen. De volgende vaardigheden/competenties heeft een stagiaire/werknemer nodig:</w:t>
      </w:r>
    </w:p>
    <w:p w14:paraId="18F9C3ED" w14:textId="12DA8FE5" w:rsidR="00A517FD" w:rsidRPr="00BB0FAF" w:rsidRDefault="00A517FD" w:rsidP="00A517FD">
      <w:pPr>
        <w:pStyle w:val="Lijstalinea"/>
        <w:numPr>
          <w:ilvl w:val="0"/>
          <w:numId w:val="31"/>
        </w:numPr>
        <w:rPr>
          <w:rFonts w:ascii="Arial" w:hAnsi="Arial" w:cs="Arial"/>
          <w:sz w:val="22"/>
          <w:szCs w:val="22"/>
        </w:rPr>
      </w:pPr>
      <w:r w:rsidRPr="00BB0FAF">
        <w:rPr>
          <w:rFonts w:ascii="Arial" w:hAnsi="Arial" w:cs="Arial"/>
          <w:sz w:val="22"/>
          <w:szCs w:val="22"/>
          <w:lang w:val="nl-NL"/>
        </w:rPr>
        <w:t>Testen, adviseren, begeleiden in het streven naar gezondheidswinst doormiddel van sport- en beweegprogramma’s.</w:t>
      </w:r>
    </w:p>
    <w:p w14:paraId="65CF012E" w14:textId="449C6EC9" w:rsidR="00A517FD" w:rsidRPr="00BB0FAF" w:rsidRDefault="00A517FD" w:rsidP="00A517FD">
      <w:pPr>
        <w:pStyle w:val="Lijstalinea"/>
        <w:numPr>
          <w:ilvl w:val="0"/>
          <w:numId w:val="31"/>
        </w:numPr>
        <w:rPr>
          <w:rFonts w:ascii="Arial" w:hAnsi="Arial" w:cs="Arial"/>
          <w:sz w:val="22"/>
          <w:szCs w:val="22"/>
        </w:rPr>
      </w:pPr>
      <w:r w:rsidRPr="00BB0FAF">
        <w:rPr>
          <w:rFonts w:ascii="Arial" w:hAnsi="Arial" w:cs="Arial"/>
          <w:sz w:val="22"/>
          <w:szCs w:val="22"/>
          <w:lang w:val="nl-NL"/>
        </w:rPr>
        <w:t>Duurzaam veranderen van gedrag binnen het domein van sport- en bewegen en gezonde leefstijl.</w:t>
      </w:r>
    </w:p>
    <w:p w14:paraId="4052E498" w14:textId="552BE1B1" w:rsidR="00A517FD" w:rsidRPr="00BB0FAF" w:rsidRDefault="00A517FD" w:rsidP="00A517FD">
      <w:pPr>
        <w:pStyle w:val="Lijstalinea"/>
        <w:numPr>
          <w:ilvl w:val="0"/>
          <w:numId w:val="31"/>
        </w:numPr>
        <w:rPr>
          <w:rFonts w:ascii="Arial" w:hAnsi="Arial" w:cs="Arial"/>
          <w:sz w:val="22"/>
          <w:szCs w:val="22"/>
        </w:rPr>
      </w:pPr>
      <w:r w:rsidRPr="00BB0FAF">
        <w:rPr>
          <w:rFonts w:ascii="Arial" w:hAnsi="Arial" w:cs="Arial"/>
          <w:sz w:val="22"/>
          <w:szCs w:val="22"/>
          <w:lang w:val="nl-NL"/>
        </w:rPr>
        <w:t>Sportaccommodatie- en facilitair management: toezicht houden, controleren en verantwoorden.</w:t>
      </w:r>
    </w:p>
    <w:p w14:paraId="745E2CD6" w14:textId="77777777" w:rsidR="00A517FD" w:rsidRPr="00BB0FAF" w:rsidRDefault="00A517FD" w:rsidP="00A517FD">
      <w:pPr>
        <w:numPr>
          <w:ilvl w:val="0"/>
          <w:numId w:val="31"/>
        </w:numPr>
        <w:spacing w:after="66" w:line="271" w:lineRule="auto"/>
        <w:ind w:right="1292"/>
        <w:rPr>
          <w:rFonts w:ascii="Arial" w:hAnsi="Arial" w:cs="Arial"/>
          <w:sz w:val="22"/>
          <w:szCs w:val="22"/>
        </w:rPr>
      </w:pPr>
      <w:r w:rsidRPr="00BB0FAF">
        <w:rPr>
          <w:rFonts w:ascii="Arial" w:hAnsi="Arial" w:cs="Arial"/>
          <w:sz w:val="22"/>
          <w:szCs w:val="22"/>
        </w:rPr>
        <w:t xml:space="preserve">Ontwerpen, organiseren en begeleiden van sport- en bewegingsactiviteiten en de werkzaamheden in de bedrijfsvoering. </w:t>
      </w:r>
    </w:p>
    <w:p w14:paraId="5BEB1210" w14:textId="77777777" w:rsidR="00A517FD" w:rsidRPr="00BB0FAF" w:rsidRDefault="00A517FD" w:rsidP="00A517FD">
      <w:pPr>
        <w:numPr>
          <w:ilvl w:val="0"/>
          <w:numId w:val="31"/>
        </w:numPr>
        <w:spacing w:after="30" w:line="271" w:lineRule="auto"/>
        <w:ind w:right="1292"/>
        <w:rPr>
          <w:rFonts w:ascii="Arial" w:hAnsi="Arial" w:cs="Arial"/>
          <w:sz w:val="22"/>
          <w:szCs w:val="22"/>
        </w:rPr>
      </w:pPr>
      <w:r w:rsidRPr="00BB0FAF">
        <w:rPr>
          <w:rFonts w:ascii="Arial" w:hAnsi="Arial" w:cs="Arial"/>
          <w:sz w:val="22"/>
          <w:szCs w:val="22"/>
        </w:rPr>
        <w:t xml:space="preserve">Ontwikkelen en borgen van sporteigenheid (sportbewustzijn). </w:t>
      </w:r>
    </w:p>
    <w:p w14:paraId="33637B61" w14:textId="337F929A" w:rsidR="00A517FD" w:rsidRPr="00BB0FAF" w:rsidRDefault="00A517FD" w:rsidP="00A517FD">
      <w:pPr>
        <w:numPr>
          <w:ilvl w:val="0"/>
          <w:numId w:val="31"/>
        </w:numPr>
        <w:spacing w:after="175" w:line="271" w:lineRule="auto"/>
        <w:ind w:right="1292"/>
        <w:rPr>
          <w:rFonts w:ascii="Arial" w:hAnsi="Arial" w:cs="Arial"/>
          <w:sz w:val="22"/>
          <w:szCs w:val="22"/>
        </w:rPr>
      </w:pPr>
      <w:r w:rsidRPr="00BB0FAF">
        <w:rPr>
          <w:rFonts w:ascii="Arial" w:hAnsi="Arial" w:cs="Arial"/>
          <w:sz w:val="22"/>
          <w:szCs w:val="22"/>
        </w:rPr>
        <w:t xml:space="preserve">Communicatie. </w:t>
      </w:r>
      <w:r w:rsidR="00DC4D95" w:rsidRPr="00BB0FAF">
        <w:rPr>
          <w:rFonts w:ascii="Arial" w:hAnsi="Arial" w:cs="Arial"/>
          <w:sz w:val="22"/>
          <w:szCs w:val="22"/>
        </w:rPr>
        <w:t xml:space="preserve"> </w:t>
      </w:r>
    </w:p>
    <w:p w14:paraId="36CC70FA" w14:textId="5A2598F4" w:rsidR="009C01C9" w:rsidRPr="00BB0FAF" w:rsidRDefault="00A517FD" w:rsidP="00DC4D95">
      <w:pPr>
        <w:spacing w:after="243"/>
        <w:ind w:left="-5" w:right="1292"/>
        <w:rPr>
          <w:rFonts w:ascii="Arial" w:hAnsi="Arial" w:cs="Arial"/>
          <w:sz w:val="22"/>
          <w:szCs w:val="22"/>
        </w:rPr>
      </w:pPr>
      <w:r w:rsidRPr="00BB0FAF">
        <w:rPr>
          <w:rFonts w:ascii="Arial" w:hAnsi="Arial" w:cs="Arial"/>
          <w:sz w:val="22"/>
          <w:szCs w:val="22"/>
        </w:rPr>
        <w:t>Dit zijn een aantal beschreven vaardigheden/competenties die benodigd zijn als stagiair/werknemer in het SGC. Het wil niet zeggen dat al deze competenties voortijdig beheerst moeten worden. Het SGC wil een leerwerkbedrijf worden in de toekomst, dit maakt het mogelijk dat er ruimte is voor ontwikkeling van stagiaires.</w:t>
      </w:r>
      <w:r w:rsidR="00DC4D95" w:rsidRPr="00BB0FAF">
        <w:rPr>
          <w:rFonts w:ascii="Arial" w:hAnsi="Arial" w:cs="Arial"/>
          <w:sz w:val="22"/>
          <w:szCs w:val="22"/>
        </w:rPr>
        <w:t xml:space="preserve"> </w:t>
      </w:r>
      <w:bookmarkStart w:id="12" w:name="_Toc367545870"/>
    </w:p>
    <w:p w14:paraId="69E297F0" w14:textId="77777777" w:rsidR="00A517FD" w:rsidRPr="00BB0FAF" w:rsidRDefault="00A517FD">
      <w:pPr>
        <w:rPr>
          <w:rFonts w:ascii="Arial" w:eastAsiaTheme="majorEastAsia" w:hAnsi="Arial" w:cs="Arial"/>
          <w:bCs/>
          <w:color w:val="E37028"/>
          <w:sz w:val="22"/>
          <w:szCs w:val="22"/>
        </w:rPr>
      </w:pPr>
      <w:r w:rsidRPr="00BB0FAF">
        <w:rPr>
          <w:rFonts w:ascii="Arial" w:hAnsi="Arial" w:cs="Arial"/>
          <w:b/>
          <w:color w:val="E37028"/>
          <w:sz w:val="22"/>
          <w:szCs w:val="22"/>
        </w:rPr>
        <w:br w:type="page"/>
      </w:r>
    </w:p>
    <w:p w14:paraId="523A40A7" w14:textId="27B87163" w:rsidR="00944725" w:rsidRPr="00BB0FAF" w:rsidRDefault="00944725" w:rsidP="00944725">
      <w:pPr>
        <w:pStyle w:val="Kop1"/>
        <w:jc w:val="center"/>
        <w:rPr>
          <w:rFonts w:ascii="Arial" w:hAnsi="Arial" w:cs="Arial"/>
          <w:b w:val="0"/>
          <w:color w:val="E37028"/>
          <w:sz w:val="22"/>
          <w:szCs w:val="22"/>
        </w:rPr>
      </w:pPr>
      <w:r w:rsidRPr="00BB0FAF">
        <w:rPr>
          <w:rFonts w:ascii="Arial" w:hAnsi="Arial" w:cs="Arial"/>
          <w:b w:val="0"/>
          <w:color w:val="E37028"/>
          <w:sz w:val="40"/>
          <w:szCs w:val="22"/>
        </w:rPr>
        <w:lastRenderedPageBreak/>
        <w:t>2. Externe analyse</w:t>
      </w:r>
      <w:bookmarkEnd w:id="12"/>
    </w:p>
    <w:p w14:paraId="1FCF369D" w14:textId="77777777" w:rsidR="00944725" w:rsidRPr="00BB0FAF" w:rsidRDefault="00944725" w:rsidP="00944725">
      <w:pPr>
        <w:rPr>
          <w:rFonts w:ascii="Arial" w:hAnsi="Arial" w:cs="Arial"/>
          <w:sz w:val="22"/>
          <w:szCs w:val="22"/>
        </w:rPr>
      </w:pPr>
      <w:r w:rsidRPr="00BB0FAF">
        <w:rPr>
          <w:rFonts w:ascii="Arial" w:hAnsi="Arial" w:cs="Arial"/>
          <w:b/>
          <w:noProof/>
          <w:color w:val="E37028"/>
          <w:sz w:val="22"/>
          <w:szCs w:val="22"/>
        </w:rPr>
        <mc:AlternateContent>
          <mc:Choice Requires="wps">
            <w:drawing>
              <wp:anchor distT="0" distB="0" distL="114300" distR="114300" simplePos="0" relativeHeight="251670528" behindDoc="0" locked="0" layoutInCell="1" allowOverlap="1" wp14:anchorId="5A352DC9" wp14:editId="452A5D66">
                <wp:simplePos x="0" y="0"/>
                <wp:positionH relativeFrom="column">
                  <wp:posOffset>571500</wp:posOffset>
                </wp:positionH>
                <wp:positionV relativeFrom="paragraph">
                  <wp:posOffset>40005</wp:posOffset>
                </wp:positionV>
                <wp:extent cx="4686300" cy="0"/>
                <wp:effectExtent l="0" t="0" r="12700" b="25400"/>
                <wp:wrapNone/>
                <wp:docPr id="10" name="Rechte verbindingslijn 10"/>
                <wp:cNvGraphicFramePr/>
                <a:graphic xmlns:a="http://schemas.openxmlformats.org/drawingml/2006/main">
                  <a:graphicData uri="http://schemas.microsoft.com/office/word/2010/wordprocessingShape">
                    <wps:wsp>
                      <wps:cNvCnPr/>
                      <wps:spPr>
                        <a:xfrm>
                          <a:off x="0" y="0"/>
                          <a:ext cx="4686300" cy="0"/>
                        </a:xfrm>
                        <a:prstGeom prst="line">
                          <a:avLst/>
                        </a:prstGeom>
                        <a:ln>
                          <a:solidFill>
                            <a:srgbClr val="F6924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7C0934D" id="Rechte verbindingslijn 10"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3.15pt" to="41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" strokecolor="#f69240"/>
            </w:pict>
          </mc:Fallback>
        </mc:AlternateContent>
      </w:r>
    </w:p>
    <w:p w14:paraId="6B6EE6BF" w14:textId="77777777" w:rsidR="00944725" w:rsidRPr="00BB0FAF" w:rsidRDefault="00944725" w:rsidP="00944725">
      <w:pPr>
        <w:rPr>
          <w:rFonts w:ascii="Arial" w:hAnsi="Arial" w:cs="Arial"/>
          <w:sz w:val="22"/>
          <w:szCs w:val="22"/>
        </w:rPr>
      </w:pPr>
    </w:p>
    <w:p w14:paraId="189712B1" w14:textId="06D688F7" w:rsidR="00944725" w:rsidRPr="00BB0FAF" w:rsidRDefault="00944725" w:rsidP="00944725">
      <w:pPr>
        <w:pStyle w:val="Kop2"/>
        <w:rPr>
          <w:rFonts w:ascii="Arial" w:hAnsi="Arial" w:cs="Arial"/>
          <w:color w:val="auto"/>
          <w:sz w:val="22"/>
          <w:szCs w:val="22"/>
        </w:rPr>
      </w:pPr>
      <w:bookmarkStart w:id="13" w:name="_Toc367545871"/>
      <w:r w:rsidRPr="00BB0FAF">
        <w:rPr>
          <w:rFonts w:ascii="Arial" w:hAnsi="Arial" w:cs="Arial"/>
          <w:color w:val="auto"/>
          <w:sz w:val="22"/>
          <w:szCs w:val="22"/>
        </w:rPr>
        <w:t>2.1 Ontwikkelingen in de wijk</w:t>
      </w:r>
      <w:bookmarkEnd w:id="13"/>
    </w:p>
    <w:p w14:paraId="76B4D9F4" w14:textId="46309AE1" w:rsidR="00944725" w:rsidRPr="00BB0FAF" w:rsidRDefault="00944725" w:rsidP="00944725">
      <w:pPr>
        <w:pStyle w:val="Kop3"/>
        <w:rPr>
          <w:rFonts w:ascii="Arial" w:hAnsi="Arial" w:cs="Arial"/>
          <w:b w:val="0"/>
          <w:i/>
          <w:color w:val="auto"/>
          <w:sz w:val="22"/>
          <w:szCs w:val="22"/>
        </w:rPr>
      </w:pPr>
      <w:bookmarkStart w:id="14" w:name="_Toc367545872"/>
      <w:r w:rsidRPr="00BB0FAF">
        <w:rPr>
          <w:rFonts w:ascii="Arial" w:hAnsi="Arial" w:cs="Arial"/>
          <w:b w:val="0"/>
          <w:i/>
          <w:color w:val="auto"/>
          <w:sz w:val="22"/>
          <w:szCs w:val="22"/>
        </w:rPr>
        <w:t>2.1.1 Meso niveau</w:t>
      </w:r>
      <w:bookmarkEnd w:id="14"/>
    </w:p>
    <w:p w14:paraId="2B3561CA" w14:textId="0E4AE6A9" w:rsidR="005A5CF5" w:rsidRPr="00BB0FAF" w:rsidRDefault="005A5CF5" w:rsidP="00944725">
      <w:pPr>
        <w:rPr>
          <w:rFonts w:ascii="Arial" w:hAnsi="Arial" w:cs="Arial"/>
          <w:sz w:val="22"/>
          <w:szCs w:val="22"/>
        </w:rPr>
      </w:pPr>
      <w:r w:rsidRPr="00BB0FAF">
        <w:rPr>
          <w:rFonts w:ascii="Arial" w:hAnsi="Arial" w:cs="Arial"/>
          <w:sz w:val="22"/>
          <w:szCs w:val="22"/>
        </w:rPr>
        <w:t>Het meso niveau draait om factoren waar de onderneming niet direct invloed op heeft, maar indirect wel. Hierbij gaat het om de branche waar de onderneming actief in is. Hier wordt voornamelijk de branche en de daarbij behorende factoren onderzocht. Voor deze analyse is er gekozen voor een concurrentenanalyse en het vijfkrachtenmodel van Porter.</w:t>
      </w:r>
    </w:p>
    <w:p w14:paraId="4F930E51" w14:textId="65800768" w:rsidR="00944725" w:rsidRPr="00BB0FAF" w:rsidRDefault="00944725" w:rsidP="00944725">
      <w:pPr>
        <w:pStyle w:val="Kop3"/>
        <w:rPr>
          <w:rFonts w:ascii="Arial" w:hAnsi="Arial" w:cs="Arial"/>
          <w:b w:val="0"/>
          <w:i/>
          <w:color w:val="auto"/>
          <w:sz w:val="22"/>
          <w:szCs w:val="22"/>
        </w:rPr>
      </w:pPr>
      <w:bookmarkStart w:id="15" w:name="_Toc367545873"/>
      <w:r w:rsidRPr="00BB0FAF">
        <w:rPr>
          <w:rFonts w:ascii="Arial" w:hAnsi="Arial" w:cs="Arial"/>
          <w:b w:val="0"/>
          <w:i/>
          <w:color w:val="auto"/>
          <w:sz w:val="22"/>
          <w:szCs w:val="22"/>
        </w:rPr>
        <w:t>2.1.2 Macro niveau</w:t>
      </w:r>
      <w:bookmarkEnd w:id="15"/>
    </w:p>
    <w:p w14:paraId="662E8B16" w14:textId="6338DBD8" w:rsidR="00601925" w:rsidRPr="00BB0FAF" w:rsidRDefault="005A5CF5" w:rsidP="00944725">
      <w:pPr>
        <w:rPr>
          <w:rFonts w:ascii="Arial" w:hAnsi="Arial" w:cs="Arial"/>
          <w:color w:val="000000"/>
          <w:sz w:val="22"/>
          <w:szCs w:val="22"/>
        </w:rPr>
      </w:pPr>
      <w:r w:rsidRPr="00BB0FAF">
        <w:rPr>
          <w:rFonts w:ascii="Arial" w:hAnsi="Arial" w:cs="Arial"/>
          <w:color w:val="000000"/>
          <w:sz w:val="22"/>
          <w:szCs w:val="22"/>
        </w:rPr>
        <w:t>Het macro niveau draait om factoren waar een onderneming geen invloed op heeft. Het gaat om factoren zoals: demografische opbouw, inkomen per gebied of land of vergrijzing in Nederland. De onderneming heeft geen invloeden op deze factoren, maar kan ze wel analyseren om zo een passend aanbod op te stellen. Zo brengt de organisatie de kansen en bedreigingen in kaart. Deze analyse wordt uitgevoerd met een DESTEP-analyse.</w:t>
      </w:r>
      <w:r w:rsidR="009D1E9F" w:rsidRPr="00BB0FAF">
        <w:rPr>
          <w:rFonts w:ascii="Arial" w:hAnsi="Arial" w:cs="Arial"/>
          <w:color w:val="000000"/>
          <w:sz w:val="22"/>
          <w:szCs w:val="22"/>
        </w:rPr>
        <w:t> </w:t>
      </w:r>
    </w:p>
    <w:p w14:paraId="1756DF96" w14:textId="7ACC4977" w:rsidR="001F5498" w:rsidRPr="00BB0FAF" w:rsidRDefault="001F5498" w:rsidP="00944725">
      <w:pPr>
        <w:rPr>
          <w:rFonts w:ascii="Arial" w:hAnsi="Arial" w:cs="Arial"/>
          <w:color w:val="000000"/>
          <w:sz w:val="22"/>
          <w:szCs w:val="22"/>
        </w:rPr>
      </w:pPr>
    </w:p>
    <w:p w14:paraId="0A2B617B" w14:textId="0972B44C" w:rsidR="001F5498" w:rsidRPr="00BB0FAF" w:rsidRDefault="001F5498" w:rsidP="00944725">
      <w:pPr>
        <w:rPr>
          <w:rFonts w:ascii="Arial" w:hAnsi="Arial" w:cs="Arial"/>
          <w:color w:val="000000"/>
          <w:sz w:val="22"/>
          <w:szCs w:val="22"/>
        </w:rPr>
      </w:pPr>
      <w:r w:rsidRPr="00BB0FAF">
        <w:rPr>
          <w:rFonts w:ascii="Arial" w:hAnsi="Arial" w:cs="Arial"/>
          <w:color w:val="000000"/>
          <w:sz w:val="22"/>
          <w:szCs w:val="22"/>
        </w:rPr>
        <w:t>2.1.3 Stakeholderanalyse</w:t>
      </w:r>
    </w:p>
    <w:p w14:paraId="472F7014" w14:textId="77777777" w:rsidR="009E3808" w:rsidRPr="00BB0FAF" w:rsidRDefault="009E3808" w:rsidP="009E3808">
      <w:pPr>
        <w:pStyle w:val="Geenafstand"/>
        <w:rPr>
          <w:rFonts w:ascii="Arial" w:hAnsi="Arial" w:cs="Arial"/>
          <w:color w:val="FF0000"/>
        </w:rPr>
      </w:pPr>
      <w:r w:rsidRPr="00BB0FAF">
        <w:rPr>
          <w:rFonts w:ascii="Arial" w:hAnsi="Arial" w:cs="Arial"/>
        </w:rPr>
        <w:t>Onder het kopje 2.1.3 wordt de stakeholderanalyse behandelt. De belangrijkste organisaties met betrekking tot het SGC worden ook wel stakeholders genoemd. De invloed van deze organisaties wordt weergegeven in de onderstaande tabel. Naast de invloed zijn de organisaties in te delen in twee groepen stakeholders:</w:t>
      </w:r>
    </w:p>
    <w:p w14:paraId="6B62BC51" w14:textId="5634D946" w:rsidR="009E3808" w:rsidRPr="00BB0FAF" w:rsidRDefault="009E3808" w:rsidP="009E3808">
      <w:pPr>
        <w:pStyle w:val="Geenafstand"/>
        <w:numPr>
          <w:ilvl w:val="0"/>
          <w:numId w:val="32"/>
        </w:numPr>
        <w:rPr>
          <w:rFonts w:ascii="Arial" w:hAnsi="Arial" w:cs="Arial"/>
        </w:rPr>
      </w:pPr>
      <w:r w:rsidRPr="00BB0FAF">
        <w:rPr>
          <w:rFonts w:ascii="Arial" w:hAnsi="Arial" w:cs="Arial"/>
        </w:rPr>
        <w:t>Primaire stakeholders</w:t>
      </w:r>
    </w:p>
    <w:p w14:paraId="448031E3" w14:textId="1929D5CF" w:rsidR="009E3808" w:rsidRPr="00BB0FAF" w:rsidRDefault="009E3808" w:rsidP="009E3808">
      <w:pPr>
        <w:pStyle w:val="Geenafstand"/>
        <w:numPr>
          <w:ilvl w:val="0"/>
          <w:numId w:val="32"/>
        </w:numPr>
        <w:rPr>
          <w:rFonts w:ascii="Arial" w:hAnsi="Arial" w:cs="Arial"/>
        </w:rPr>
      </w:pPr>
      <w:r w:rsidRPr="00BB0FAF">
        <w:rPr>
          <w:rFonts w:ascii="Arial" w:hAnsi="Arial" w:cs="Arial"/>
        </w:rPr>
        <w:t>Secundaire stakeholders</w:t>
      </w:r>
    </w:p>
    <w:p w14:paraId="2A3B3CB6" w14:textId="7F548E65" w:rsidR="009E3808" w:rsidRPr="00BB0FAF" w:rsidRDefault="009E3808" w:rsidP="009E3808">
      <w:pPr>
        <w:pStyle w:val="Geenafstand"/>
        <w:rPr>
          <w:rFonts w:ascii="Arial" w:hAnsi="Arial" w:cs="Arial"/>
          <w:sz w:val="16"/>
        </w:rPr>
      </w:pPr>
    </w:p>
    <w:p w14:paraId="69E7C4BB" w14:textId="2A804969" w:rsidR="009E3808" w:rsidRPr="00BB0FAF" w:rsidRDefault="009E3808" w:rsidP="009E3808">
      <w:pPr>
        <w:pStyle w:val="Geenafstand"/>
        <w:rPr>
          <w:rFonts w:ascii="Arial" w:hAnsi="Arial" w:cs="Arial"/>
        </w:rPr>
      </w:pPr>
      <w:r w:rsidRPr="00BB0FAF">
        <w:rPr>
          <w:rFonts w:ascii="Arial" w:hAnsi="Arial" w:cs="Arial"/>
        </w:rPr>
        <w:t>Wat zijn nou primaire stakeholders: Primaire stakeholders kunnen direct invloed uitoefenen op het SGC. Het SGC moet rekening houden met deze organisatie om zo te voldoen aan de belangen en wensen van de organisatie. Maar wel kan het precies omgekeerd net zo en kan het SGC rechtstreeks invloed uitoefenen.</w:t>
      </w:r>
    </w:p>
    <w:p w14:paraId="168D13A5" w14:textId="77777777" w:rsidR="009E3808" w:rsidRPr="00BB0FAF" w:rsidRDefault="009E3808" w:rsidP="009E3808">
      <w:pPr>
        <w:pStyle w:val="Geenafstand"/>
        <w:rPr>
          <w:rFonts w:ascii="Arial" w:hAnsi="Arial" w:cs="Arial"/>
          <w:sz w:val="16"/>
        </w:rPr>
      </w:pPr>
    </w:p>
    <w:p w14:paraId="0A59ABED" w14:textId="3F84AFC7" w:rsidR="009E3808" w:rsidRPr="00BB0FAF" w:rsidRDefault="009E3808" w:rsidP="009E3808">
      <w:pPr>
        <w:pStyle w:val="Geenafstand"/>
        <w:rPr>
          <w:rFonts w:ascii="Arial" w:hAnsi="Arial" w:cs="Arial"/>
        </w:rPr>
      </w:pPr>
      <w:r w:rsidRPr="00BB0FAF">
        <w:rPr>
          <w:rFonts w:ascii="Arial" w:hAnsi="Arial" w:cs="Arial"/>
        </w:rPr>
        <w:t>Wat zijn nou secundaire stakeholder: De primaire stakeholders kunnen rechtstreek invloed uitoefenen, maar dit kunnen secundaire stakeholders niet. De druk die deze organisaties uitoefenen is indirect</w:t>
      </w:r>
      <w:r w:rsidR="00D46614" w:rsidRPr="00BB0FAF">
        <w:rPr>
          <w:rFonts w:ascii="Arial" w:hAnsi="Arial" w:cs="Arial"/>
        </w:rPr>
        <w:t>, wat betekend dat het SGC minder rekening met deze organisatie hoeft te houden.</w:t>
      </w:r>
    </w:p>
    <w:p w14:paraId="6058335E" w14:textId="32B78154" w:rsidR="00D46614" w:rsidRPr="00BB0FAF" w:rsidRDefault="00D46614" w:rsidP="009E3808">
      <w:pPr>
        <w:pStyle w:val="Geenafstand"/>
        <w:rPr>
          <w:rFonts w:ascii="Arial" w:hAnsi="Arial" w:cs="Arial"/>
          <w:sz w:val="16"/>
        </w:rPr>
      </w:pPr>
    </w:p>
    <w:p w14:paraId="44E947BC" w14:textId="144CEF65" w:rsidR="00D46614" w:rsidRPr="00BB0FAF" w:rsidRDefault="00D46614" w:rsidP="009E3808">
      <w:pPr>
        <w:pStyle w:val="Geenafstand"/>
        <w:rPr>
          <w:rFonts w:ascii="Arial" w:hAnsi="Arial" w:cs="Arial"/>
        </w:rPr>
      </w:pPr>
      <w:r w:rsidRPr="00BB0FAF">
        <w:rPr>
          <w:rFonts w:ascii="Arial" w:hAnsi="Arial" w:cs="Arial"/>
        </w:rPr>
        <w:t>Hieronder een overzicht stakeholderanalyse en de macht en prioriteit van de bijbehorende organisatie.</w:t>
      </w:r>
    </w:p>
    <w:p w14:paraId="5F55341D" w14:textId="6688B29B" w:rsidR="001F5498" w:rsidRPr="00BB0FAF" w:rsidRDefault="001F5498" w:rsidP="001F5498">
      <w:pPr>
        <w:ind w:left="-5" w:right="1292"/>
        <w:rPr>
          <w:rFonts w:ascii="Arial" w:hAnsi="Arial" w:cs="Arial"/>
          <w:color w:val="FF0000"/>
          <w:sz w:val="22"/>
          <w:szCs w:val="22"/>
        </w:rPr>
      </w:pPr>
      <w:r w:rsidRPr="00BB0FAF">
        <w:rPr>
          <w:rFonts w:ascii="Arial" w:hAnsi="Arial" w:cs="Arial"/>
          <w:color w:val="FF0000"/>
          <w:sz w:val="22"/>
          <w:szCs w:val="22"/>
        </w:rPr>
        <w:t xml:space="preserve"> </w:t>
      </w:r>
    </w:p>
    <w:tbl>
      <w:tblPr>
        <w:tblW w:w="10774" w:type="dxa"/>
        <w:tblInd w:w="-719" w:type="dxa"/>
        <w:tblCellMar>
          <w:top w:w="49" w:type="dxa"/>
          <w:left w:w="106" w:type="dxa"/>
          <w:right w:w="67" w:type="dxa"/>
        </w:tblCellMar>
        <w:tblLook w:val="04A0" w:firstRow="1" w:lastRow="0" w:firstColumn="1" w:lastColumn="0" w:noHBand="0" w:noVBand="1"/>
      </w:tblPr>
      <w:tblGrid>
        <w:gridCol w:w="1849"/>
        <w:gridCol w:w="2084"/>
        <w:gridCol w:w="945"/>
        <w:gridCol w:w="2410"/>
        <w:gridCol w:w="1048"/>
        <w:gridCol w:w="2438"/>
      </w:tblGrid>
      <w:tr w:rsidR="00D46614" w:rsidRPr="00BB0FAF" w14:paraId="714F2CE8" w14:textId="77777777" w:rsidTr="00DB7B69">
        <w:trPr>
          <w:trHeight w:val="453"/>
        </w:trPr>
        <w:tc>
          <w:tcPr>
            <w:tcW w:w="1849" w:type="dxa"/>
            <w:tcBorders>
              <w:top w:val="single" w:sz="8" w:space="0" w:color="72A376"/>
              <w:left w:val="single" w:sz="8" w:space="0" w:color="72A376"/>
              <w:bottom w:val="single" w:sz="17" w:space="0" w:color="72A376"/>
              <w:right w:val="single" w:sz="8" w:space="0" w:color="72A376"/>
            </w:tcBorders>
            <w:shd w:val="clear" w:color="auto" w:fill="auto"/>
          </w:tcPr>
          <w:p w14:paraId="62BD3039" w14:textId="77777777" w:rsidR="001F5498" w:rsidRPr="00BB0FAF" w:rsidRDefault="001F5498" w:rsidP="005E6C0A">
            <w:pPr>
              <w:spacing w:line="259" w:lineRule="auto"/>
              <w:rPr>
                <w:rFonts w:ascii="Arial" w:hAnsi="Arial" w:cs="Arial"/>
                <w:sz w:val="20"/>
                <w:szCs w:val="22"/>
              </w:rPr>
            </w:pPr>
            <w:r w:rsidRPr="00BB0FAF">
              <w:rPr>
                <w:rFonts w:ascii="Arial" w:hAnsi="Arial" w:cs="Arial"/>
                <w:b/>
                <w:sz w:val="20"/>
                <w:szCs w:val="22"/>
              </w:rPr>
              <w:t xml:space="preserve"> </w:t>
            </w:r>
          </w:p>
        </w:tc>
        <w:tc>
          <w:tcPr>
            <w:tcW w:w="2084" w:type="dxa"/>
            <w:tcBorders>
              <w:top w:val="single" w:sz="8" w:space="0" w:color="72A376"/>
              <w:left w:val="single" w:sz="8" w:space="0" w:color="72A376"/>
              <w:bottom w:val="single" w:sz="17" w:space="0" w:color="72A376"/>
              <w:right w:val="single" w:sz="8" w:space="0" w:color="72A376"/>
            </w:tcBorders>
            <w:shd w:val="clear" w:color="auto" w:fill="auto"/>
          </w:tcPr>
          <w:p w14:paraId="0EEFE5EF" w14:textId="77777777" w:rsidR="001F5498" w:rsidRPr="00BB0FAF" w:rsidRDefault="001F5498" w:rsidP="005E6C0A">
            <w:pPr>
              <w:spacing w:line="259" w:lineRule="auto"/>
              <w:ind w:left="2"/>
              <w:rPr>
                <w:rFonts w:ascii="Arial" w:hAnsi="Arial" w:cs="Arial"/>
                <w:sz w:val="20"/>
                <w:szCs w:val="22"/>
              </w:rPr>
            </w:pPr>
            <w:r w:rsidRPr="00BB0FAF">
              <w:rPr>
                <w:rFonts w:ascii="Arial" w:hAnsi="Arial" w:cs="Arial"/>
                <w:b/>
                <w:sz w:val="20"/>
                <w:szCs w:val="22"/>
              </w:rPr>
              <w:t xml:space="preserve">stakeholders </w:t>
            </w:r>
          </w:p>
        </w:tc>
        <w:tc>
          <w:tcPr>
            <w:tcW w:w="945" w:type="dxa"/>
            <w:tcBorders>
              <w:top w:val="single" w:sz="8" w:space="0" w:color="72A376"/>
              <w:left w:val="single" w:sz="8" w:space="0" w:color="72A376"/>
              <w:bottom w:val="single" w:sz="17" w:space="0" w:color="72A376"/>
              <w:right w:val="single" w:sz="8" w:space="0" w:color="72A376"/>
            </w:tcBorders>
            <w:shd w:val="clear" w:color="auto" w:fill="auto"/>
          </w:tcPr>
          <w:p w14:paraId="2454B288" w14:textId="77777777" w:rsidR="001F5498" w:rsidRPr="00BB0FAF" w:rsidRDefault="001F5498" w:rsidP="005E6C0A">
            <w:pPr>
              <w:spacing w:line="259" w:lineRule="auto"/>
              <w:ind w:left="3"/>
              <w:rPr>
                <w:rFonts w:ascii="Arial" w:hAnsi="Arial" w:cs="Arial"/>
                <w:sz w:val="20"/>
                <w:szCs w:val="22"/>
              </w:rPr>
            </w:pPr>
            <w:r w:rsidRPr="00BB0FAF">
              <w:rPr>
                <w:rFonts w:ascii="Arial" w:hAnsi="Arial" w:cs="Arial"/>
                <w:b/>
                <w:sz w:val="20"/>
                <w:szCs w:val="22"/>
              </w:rPr>
              <w:t xml:space="preserve">relatie </w:t>
            </w:r>
          </w:p>
        </w:tc>
        <w:tc>
          <w:tcPr>
            <w:tcW w:w="2410" w:type="dxa"/>
            <w:tcBorders>
              <w:top w:val="single" w:sz="8" w:space="0" w:color="72A376"/>
              <w:left w:val="single" w:sz="8" w:space="0" w:color="72A376"/>
              <w:bottom w:val="single" w:sz="17" w:space="0" w:color="72A376"/>
              <w:right w:val="single" w:sz="8" w:space="0" w:color="72A376"/>
            </w:tcBorders>
            <w:shd w:val="clear" w:color="auto" w:fill="auto"/>
          </w:tcPr>
          <w:p w14:paraId="6051C16E" w14:textId="77777777" w:rsidR="001F5498" w:rsidRPr="00BB0FAF" w:rsidRDefault="001F5498" w:rsidP="005E6C0A">
            <w:pPr>
              <w:spacing w:line="259" w:lineRule="auto"/>
              <w:ind w:left="1"/>
              <w:rPr>
                <w:rFonts w:ascii="Arial" w:hAnsi="Arial" w:cs="Arial"/>
                <w:sz w:val="20"/>
                <w:szCs w:val="22"/>
              </w:rPr>
            </w:pPr>
            <w:r w:rsidRPr="00BB0FAF">
              <w:rPr>
                <w:rFonts w:ascii="Arial" w:hAnsi="Arial" w:cs="Arial"/>
                <w:b/>
                <w:sz w:val="20"/>
                <w:szCs w:val="22"/>
              </w:rPr>
              <w:t xml:space="preserve">Belang van de stakeholders </w:t>
            </w:r>
          </w:p>
        </w:tc>
        <w:tc>
          <w:tcPr>
            <w:tcW w:w="1048" w:type="dxa"/>
            <w:tcBorders>
              <w:top w:val="single" w:sz="8" w:space="0" w:color="72A376"/>
              <w:left w:val="single" w:sz="8" w:space="0" w:color="72A376"/>
              <w:bottom w:val="single" w:sz="17" w:space="0" w:color="72A376"/>
              <w:right w:val="single" w:sz="8" w:space="0" w:color="72A376"/>
            </w:tcBorders>
            <w:shd w:val="clear" w:color="auto" w:fill="auto"/>
          </w:tcPr>
          <w:p w14:paraId="3B767160" w14:textId="77777777" w:rsidR="001F5498" w:rsidRPr="00BB0FAF" w:rsidRDefault="001F5498" w:rsidP="005E6C0A">
            <w:pPr>
              <w:spacing w:line="259" w:lineRule="auto"/>
              <w:ind w:left="4"/>
              <w:rPr>
                <w:rFonts w:ascii="Arial" w:hAnsi="Arial" w:cs="Arial"/>
                <w:sz w:val="20"/>
                <w:szCs w:val="22"/>
              </w:rPr>
            </w:pPr>
            <w:r w:rsidRPr="00BB0FAF">
              <w:rPr>
                <w:rFonts w:ascii="Arial" w:hAnsi="Arial" w:cs="Arial"/>
                <w:b/>
                <w:sz w:val="20"/>
                <w:szCs w:val="22"/>
              </w:rPr>
              <w:t xml:space="preserve">macht </w:t>
            </w:r>
          </w:p>
        </w:tc>
        <w:tc>
          <w:tcPr>
            <w:tcW w:w="2438" w:type="dxa"/>
            <w:tcBorders>
              <w:top w:val="single" w:sz="8" w:space="0" w:color="72A376"/>
              <w:left w:val="single" w:sz="8" w:space="0" w:color="72A376"/>
              <w:bottom w:val="single" w:sz="2" w:space="0" w:color="DCE8DC"/>
              <w:right w:val="single" w:sz="8" w:space="0" w:color="72A376"/>
            </w:tcBorders>
            <w:shd w:val="clear" w:color="auto" w:fill="auto"/>
          </w:tcPr>
          <w:p w14:paraId="49E8569A" w14:textId="77777777" w:rsidR="001F5498" w:rsidRPr="00BB0FAF" w:rsidRDefault="001F5498" w:rsidP="005E6C0A">
            <w:pPr>
              <w:spacing w:line="259" w:lineRule="auto"/>
              <w:ind w:left="2"/>
              <w:rPr>
                <w:rFonts w:ascii="Arial" w:hAnsi="Arial" w:cs="Arial"/>
                <w:sz w:val="20"/>
                <w:szCs w:val="22"/>
              </w:rPr>
            </w:pPr>
            <w:r w:rsidRPr="00BB0FAF">
              <w:rPr>
                <w:rFonts w:ascii="Arial" w:hAnsi="Arial" w:cs="Arial"/>
                <w:b/>
                <w:sz w:val="20"/>
                <w:szCs w:val="22"/>
              </w:rPr>
              <w:t xml:space="preserve">Prioriteiten </w:t>
            </w:r>
          </w:p>
        </w:tc>
      </w:tr>
      <w:tr w:rsidR="00D46614" w:rsidRPr="00BB0FAF" w14:paraId="7630FCD3" w14:textId="77777777" w:rsidTr="00DB7B69">
        <w:trPr>
          <w:trHeight w:val="753"/>
        </w:trPr>
        <w:tc>
          <w:tcPr>
            <w:tcW w:w="1849" w:type="dxa"/>
            <w:tcBorders>
              <w:top w:val="single" w:sz="17" w:space="0" w:color="72A376"/>
              <w:left w:val="single" w:sz="8" w:space="0" w:color="72A376"/>
              <w:bottom w:val="single" w:sz="8" w:space="0" w:color="72A376"/>
              <w:right w:val="single" w:sz="8" w:space="0" w:color="72A376"/>
            </w:tcBorders>
            <w:shd w:val="clear" w:color="auto" w:fill="auto"/>
          </w:tcPr>
          <w:p w14:paraId="057AADC1" w14:textId="77777777" w:rsidR="001F5498" w:rsidRPr="00BB0FAF" w:rsidRDefault="001F5498" w:rsidP="005E6C0A">
            <w:pPr>
              <w:spacing w:line="259" w:lineRule="auto"/>
              <w:jc w:val="both"/>
              <w:rPr>
                <w:rFonts w:ascii="Arial" w:hAnsi="Arial" w:cs="Arial"/>
                <w:sz w:val="20"/>
                <w:szCs w:val="22"/>
              </w:rPr>
            </w:pPr>
            <w:r w:rsidRPr="00BB0FAF">
              <w:rPr>
                <w:rFonts w:ascii="Arial" w:hAnsi="Arial" w:cs="Arial"/>
                <w:b/>
                <w:sz w:val="20"/>
                <w:szCs w:val="22"/>
              </w:rPr>
              <w:t xml:space="preserve">Primair </w:t>
            </w:r>
          </w:p>
        </w:tc>
        <w:tc>
          <w:tcPr>
            <w:tcW w:w="2084" w:type="dxa"/>
            <w:tcBorders>
              <w:top w:val="single" w:sz="17" w:space="0" w:color="72A376"/>
              <w:left w:val="single" w:sz="8" w:space="0" w:color="72A376"/>
              <w:bottom w:val="single" w:sz="8" w:space="0" w:color="72A376"/>
              <w:right w:val="single" w:sz="8" w:space="0" w:color="72A376"/>
            </w:tcBorders>
            <w:shd w:val="clear" w:color="auto" w:fill="auto"/>
          </w:tcPr>
          <w:p w14:paraId="4E688720" w14:textId="77777777" w:rsidR="001F5498" w:rsidRPr="00BB0FAF" w:rsidRDefault="001F5498" w:rsidP="005E6C0A">
            <w:pPr>
              <w:ind w:left="2" w:right="53"/>
              <w:rPr>
                <w:rFonts w:ascii="Arial" w:hAnsi="Arial" w:cs="Arial"/>
                <w:sz w:val="20"/>
                <w:szCs w:val="22"/>
              </w:rPr>
            </w:pPr>
            <w:r w:rsidRPr="00BB0FAF">
              <w:rPr>
                <w:rFonts w:ascii="Arial" w:hAnsi="Arial" w:cs="Arial"/>
                <w:sz w:val="20"/>
                <w:szCs w:val="22"/>
              </w:rPr>
              <w:t xml:space="preserve">Hanzehoge school </w:t>
            </w:r>
          </w:p>
          <w:p w14:paraId="1B14B171" w14:textId="77777777" w:rsidR="001F5498" w:rsidRPr="00BB0FAF" w:rsidRDefault="001F5498" w:rsidP="005E6C0A">
            <w:pPr>
              <w:spacing w:line="259" w:lineRule="auto"/>
              <w:ind w:left="2"/>
              <w:rPr>
                <w:rFonts w:ascii="Arial" w:hAnsi="Arial" w:cs="Arial"/>
                <w:sz w:val="20"/>
                <w:szCs w:val="22"/>
              </w:rPr>
            </w:pPr>
            <w:r w:rsidRPr="00BB0FAF">
              <w:rPr>
                <w:rFonts w:ascii="Arial" w:hAnsi="Arial" w:cs="Arial"/>
                <w:sz w:val="20"/>
                <w:szCs w:val="22"/>
              </w:rPr>
              <w:t xml:space="preserve">Groningen </w:t>
            </w:r>
          </w:p>
        </w:tc>
        <w:tc>
          <w:tcPr>
            <w:tcW w:w="945" w:type="dxa"/>
            <w:tcBorders>
              <w:top w:val="single" w:sz="17" w:space="0" w:color="72A376"/>
              <w:left w:val="single" w:sz="8" w:space="0" w:color="72A376"/>
              <w:bottom w:val="single" w:sz="8" w:space="0" w:color="72A376"/>
              <w:right w:val="single" w:sz="8" w:space="0" w:color="72A376"/>
            </w:tcBorders>
            <w:shd w:val="clear" w:color="auto" w:fill="auto"/>
          </w:tcPr>
          <w:p w14:paraId="03E7F53A" w14:textId="77777777" w:rsidR="001F5498" w:rsidRPr="00BB0FAF" w:rsidRDefault="001F5498" w:rsidP="005E6C0A">
            <w:pPr>
              <w:spacing w:line="259" w:lineRule="auto"/>
              <w:ind w:left="3"/>
              <w:rPr>
                <w:rFonts w:ascii="Arial" w:hAnsi="Arial" w:cs="Arial"/>
                <w:sz w:val="20"/>
                <w:szCs w:val="22"/>
              </w:rPr>
            </w:pPr>
            <w:r w:rsidRPr="00BB0FAF">
              <w:rPr>
                <w:rFonts w:ascii="Arial" w:hAnsi="Arial" w:cs="Arial"/>
                <w:sz w:val="20"/>
                <w:szCs w:val="22"/>
              </w:rPr>
              <w:t xml:space="preserve">++ </w:t>
            </w:r>
          </w:p>
        </w:tc>
        <w:tc>
          <w:tcPr>
            <w:tcW w:w="2410" w:type="dxa"/>
            <w:tcBorders>
              <w:top w:val="single" w:sz="17" w:space="0" w:color="72A376"/>
              <w:left w:val="single" w:sz="8" w:space="0" w:color="72A376"/>
              <w:bottom w:val="single" w:sz="8" w:space="0" w:color="72A376"/>
              <w:right w:val="single" w:sz="8" w:space="0" w:color="72A376"/>
            </w:tcBorders>
            <w:shd w:val="clear" w:color="auto" w:fill="auto"/>
          </w:tcPr>
          <w:p w14:paraId="74B755E2" w14:textId="77777777" w:rsidR="001F5498" w:rsidRPr="00BB0FAF" w:rsidRDefault="001F5498" w:rsidP="005E6C0A">
            <w:pPr>
              <w:spacing w:line="259" w:lineRule="auto"/>
              <w:ind w:left="1"/>
              <w:rPr>
                <w:rFonts w:ascii="Arial" w:hAnsi="Arial" w:cs="Arial"/>
                <w:sz w:val="20"/>
                <w:szCs w:val="22"/>
              </w:rPr>
            </w:pPr>
            <w:r w:rsidRPr="00BB0FAF">
              <w:rPr>
                <w:rFonts w:ascii="Arial" w:hAnsi="Arial" w:cs="Arial"/>
                <w:sz w:val="20"/>
                <w:szCs w:val="22"/>
              </w:rPr>
              <w:t xml:space="preserve">Ontwikkelen van het onderwijs voor de studenten </w:t>
            </w:r>
          </w:p>
        </w:tc>
        <w:tc>
          <w:tcPr>
            <w:tcW w:w="1048" w:type="dxa"/>
            <w:tcBorders>
              <w:top w:val="single" w:sz="17" w:space="0" w:color="72A376"/>
              <w:left w:val="single" w:sz="8" w:space="0" w:color="72A376"/>
              <w:bottom w:val="single" w:sz="8" w:space="0" w:color="72A376"/>
              <w:right w:val="single" w:sz="8" w:space="0" w:color="72A376"/>
            </w:tcBorders>
            <w:shd w:val="clear" w:color="auto" w:fill="auto"/>
          </w:tcPr>
          <w:p w14:paraId="3866B890" w14:textId="77777777" w:rsidR="001F5498" w:rsidRPr="00BB0FAF" w:rsidRDefault="001F5498" w:rsidP="005E6C0A">
            <w:pPr>
              <w:spacing w:line="259" w:lineRule="auto"/>
              <w:ind w:left="4"/>
              <w:rPr>
                <w:rFonts w:ascii="Arial" w:hAnsi="Arial" w:cs="Arial"/>
                <w:sz w:val="20"/>
                <w:szCs w:val="22"/>
              </w:rPr>
            </w:pPr>
            <w:r w:rsidRPr="00BB0FAF">
              <w:rPr>
                <w:rFonts w:ascii="Arial" w:hAnsi="Arial" w:cs="Arial"/>
                <w:sz w:val="20"/>
                <w:szCs w:val="22"/>
              </w:rPr>
              <w:t xml:space="preserve">++ </w:t>
            </w:r>
          </w:p>
        </w:tc>
        <w:tc>
          <w:tcPr>
            <w:tcW w:w="2438" w:type="dxa"/>
            <w:tcBorders>
              <w:top w:val="single" w:sz="2" w:space="0" w:color="DCE8DC"/>
              <w:left w:val="single" w:sz="8" w:space="0" w:color="72A376"/>
              <w:bottom w:val="single" w:sz="8" w:space="0" w:color="72A376"/>
              <w:right w:val="single" w:sz="8" w:space="0" w:color="72A376"/>
            </w:tcBorders>
            <w:shd w:val="clear" w:color="auto" w:fill="auto"/>
          </w:tcPr>
          <w:p w14:paraId="57C330B9" w14:textId="01172FFE" w:rsidR="001F5498" w:rsidRPr="00BB0FAF" w:rsidRDefault="001F5498" w:rsidP="005E6C0A">
            <w:pPr>
              <w:spacing w:line="259" w:lineRule="auto"/>
              <w:ind w:left="2"/>
              <w:rPr>
                <w:rFonts w:ascii="Arial" w:hAnsi="Arial" w:cs="Arial"/>
                <w:sz w:val="20"/>
                <w:szCs w:val="22"/>
              </w:rPr>
            </w:pPr>
            <w:r w:rsidRPr="00BB0FAF">
              <w:rPr>
                <w:rFonts w:ascii="Arial" w:hAnsi="Arial" w:cs="Arial"/>
                <w:sz w:val="20"/>
                <w:szCs w:val="22"/>
              </w:rPr>
              <w:t xml:space="preserve">Verbeteren onderwijs </w:t>
            </w:r>
            <w:r w:rsidR="005E6C0A" w:rsidRPr="00BB0FAF">
              <w:rPr>
                <w:rFonts w:ascii="Arial" w:hAnsi="Arial" w:cs="Arial"/>
                <w:sz w:val="20"/>
                <w:szCs w:val="22"/>
              </w:rPr>
              <w:t>doormiddel van praktijksituatie</w:t>
            </w:r>
          </w:p>
        </w:tc>
      </w:tr>
      <w:tr w:rsidR="00D46614" w:rsidRPr="00BB0FAF" w14:paraId="38DE5E1C" w14:textId="77777777" w:rsidTr="00DB7B69">
        <w:trPr>
          <w:trHeight w:val="490"/>
        </w:trPr>
        <w:tc>
          <w:tcPr>
            <w:tcW w:w="1849" w:type="dxa"/>
            <w:tcBorders>
              <w:top w:val="single" w:sz="8" w:space="0" w:color="72A376"/>
              <w:left w:val="single" w:sz="8" w:space="0" w:color="72A376"/>
              <w:bottom w:val="single" w:sz="8" w:space="0" w:color="72A376"/>
              <w:right w:val="single" w:sz="8" w:space="0" w:color="72A376"/>
            </w:tcBorders>
            <w:shd w:val="clear" w:color="auto" w:fill="auto"/>
          </w:tcPr>
          <w:p w14:paraId="50601FC4" w14:textId="77777777" w:rsidR="001F5498" w:rsidRPr="00BB0FAF" w:rsidRDefault="001F5498" w:rsidP="005E6C0A">
            <w:pPr>
              <w:spacing w:line="259" w:lineRule="auto"/>
              <w:rPr>
                <w:rFonts w:ascii="Arial" w:hAnsi="Arial" w:cs="Arial"/>
                <w:sz w:val="20"/>
                <w:szCs w:val="22"/>
              </w:rPr>
            </w:pPr>
            <w:r w:rsidRPr="00BB0FAF">
              <w:rPr>
                <w:rFonts w:ascii="Arial" w:hAnsi="Arial" w:cs="Arial"/>
                <w:b/>
                <w:sz w:val="20"/>
                <w:szCs w:val="22"/>
              </w:rPr>
              <w:t xml:space="preserve"> </w:t>
            </w:r>
          </w:p>
        </w:tc>
        <w:tc>
          <w:tcPr>
            <w:tcW w:w="2084" w:type="dxa"/>
            <w:tcBorders>
              <w:top w:val="single" w:sz="8" w:space="0" w:color="72A376"/>
              <w:left w:val="single" w:sz="8" w:space="0" w:color="72A376"/>
              <w:bottom w:val="single" w:sz="8" w:space="0" w:color="72A376"/>
              <w:right w:val="single" w:sz="8" w:space="0" w:color="72A376"/>
            </w:tcBorders>
            <w:shd w:val="clear" w:color="auto" w:fill="auto"/>
          </w:tcPr>
          <w:p w14:paraId="12AF7873" w14:textId="77777777" w:rsidR="001F5498" w:rsidRPr="00BB0FAF" w:rsidRDefault="001F5498" w:rsidP="005E6C0A">
            <w:pPr>
              <w:spacing w:line="259" w:lineRule="auto"/>
              <w:ind w:left="2"/>
              <w:jc w:val="both"/>
              <w:rPr>
                <w:rFonts w:ascii="Arial" w:hAnsi="Arial" w:cs="Arial"/>
                <w:sz w:val="20"/>
                <w:szCs w:val="22"/>
              </w:rPr>
            </w:pPr>
            <w:r w:rsidRPr="00BB0FAF">
              <w:rPr>
                <w:rFonts w:ascii="Arial" w:hAnsi="Arial" w:cs="Arial"/>
                <w:sz w:val="20"/>
                <w:szCs w:val="22"/>
              </w:rPr>
              <w:t xml:space="preserve">Hanzehogeschool  </w:t>
            </w:r>
          </w:p>
          <w:p w14:paraId="70AC89DF" w14:textId="77777777" w:rsidR="001F5498" w:rsidRPr="00BB0FAF" w:rsidRDefault="001F5498" w:rsidP="005E6C0A">
            <w:pPr>
              <w:spacing w:line="259" w:lineRule="auto"/>
              <w:ind w:left="2"/>
              <w:rPr>
                <w:rFonts w:ascii="Arial" w:hAnsi="Arial" w:cs="Arial"/>
                <w:sz w:val="20"/>
                <w:szCs w:val="22"/>
              </w:rPr>
            </w:pPr>
            <w:r w:rsidRPr="00BB0FAF">
              <w:rPr>
                <w:rFonts w:ascii="Arial" w:hAnsi="Arial" w:cs="Arial"/>
                <w:sz w:val="20"/>
                <w:szCs w:val="22"/>
              </w:rPr>
              <w:t xml:space="preserve">Groningen </w:t>
            </w:r>
          </w:p>
        </w:tc>
        <w:tc>
          <w:tcPr>
            <w:tcW w:w="945" w:type="dxa"/>
            <w:tcBorders>
              <w:top w:val="single" w:sz="8" w:space="0" w:color="72A376"/>
              <w:left w:val="single" w:sz="8" w:space="0" w:color="72A376"/>
              <w:bottom w:val="single" w:sz="8" w:space="0" w:color="72A376"/>
              <w:right w:val="single" w:sz="8" w:space="0" w:color="72A376"/>
            </w:tcBorders>
            <w:shd w:val="clear" w:color="auto" w:fill="auto"/>
          </w:tcPr>
          <w:p w14:paraId="263235C3" w14:textId="77777777" w:rsidR="001F5498" w:rsidRPr="00BB0FAF" w:rsidRDefault="001F5498" w:rsidP="005E6C0A">
            <w:pPr>
              <w:spacing w:line="259" w:lineRule="auto"/>
              <w:ind w:left="3"/>
              <w:rPr>
                <w:rFonts w:ascii="Arial" w:hAnsi="Arial" w:cs="Arial"/>
                <w:sz w:val="20"/>
                <w:szCs w:val="22"/>
              </w:rPr>
            </w:pPr>
            <w:r w:rsidRPr="00BB0FAF">
              <w:rPr>
                <w:rFonts w:ascii="Arial" w:hAnsi="Arial" w:cs="Arial"/>
                <w:sz w:val="20"/>
                <w:szCs w:val="22"/>
              </w:rPr>
              <w:t xml:space="preserve">++ </w:t>
            </w:r>
          </w:p>
        </w:tc>
        <w:tc>
          <w:tcPr>
            <w:tcW w:w="2410" w:type="dxa"/>
            <w:tcBorders>
              <w:top w:val="single" w:sz="8" w:space="0" w:color="72A376"/>
              <w:left w:val="single" w:sz="8" w:space="0" w:color="72A376"/>
              <w:bottom w:val="single" w:sz="8" w:space="0" w:color="72A376"/>
              <w:right w:val="single" w:sz="8" w:space="0" w:color="72A376"/>
            </w:tcBorders>
            <w:shd w:val="clear" w:color="auto" w:fill="auto"/>
          </w:tcPr>
          <w:p w14:paraId="6F453628" w14:textId="77777777" w:rsidR="001F5498" w:rsidRPr="00BB0FAF" w:rsidRDefault="001F5498" w:rsidP="005E6C0A">
            <w:pPr>
              <w:spacing w:line="259" w:lineRule="auto"/>
              <w:ind w:left="1"/>
              <w:jc w:val="both"/>
              <w:rPr>
                <w:rFonts w:ascii="Arial" w:hAnsi="Arial" w:cs="Arial"/>
                <w:sz w:val="20"/>
                <w:szCs w:val="22"/>
              </w:rPr>
            </w:pPr>
            <w:r w:rsidRPr="00BB0FAF">
              <w:rPr>
                <w:rFonts w:ascii="Arial" w:hAnsi="Arial" w:cs="Arial"/>
                <w:sz w:val="20"/>
                <w:szCs w:val="22"/>
              </w:rPr>
              <w:t xml:space="preserve">Geen verlies maken op het SGC </w:t>
            </w:r>
          </w:p>
        </w:tc>
        <w:tc>
          <w:tcPr>
            <w:tcW w:w="1048" w:type="dxa"/>
            <w:tcBorders>
              <w:top w:val="single" w:sz="8" w:space="0" w:color="72A376"/>
              <w:left w:val="single" w:sz="8" w:space="0" w:color="72A376"/>
              <w:bottom w:val="single" w:sz="8" w:space="0" w:color="72A376"/>
              <w:right w:val="single" w:sz="8" w:space="0" w:color="72A376"/>
            </w:tcBorders>
            <w:shd w:val="clear" w:color="auto" w:fill="auto"/>
          </w:tcPr>
          <w:p w14:paraId="4D3B7ED6" w14:textId="77777777" w:rsidR="001F5498" w:rsidRPr="00BB0FAF" w:rsidRDefault="001F5498" w:rsidP="005E6C0A">
            <w:pPr>
              <w:spacing w:line="259" w:lineRule="auto"/>
              <w:ind w:left="4"/>
              <w:rPr>
                <w:rFonts w:ascii="Arial" w:hAnsi="Arial" w:cs="Arial"/>
                <w:sz w:val="20"/>
                <w:szCs w:val="22"/>
              </w:rPr>
            </w:pPr>
            <w:r w:rsidRPr="00BB0FAF">
              <w:rPr>
                <w:rFonts w:ascii="Arial" w:hAnsi="Arial" w:cs="Arial"/>
                <w:sz w:val="20"/>
                <w:szCs w:val="22"/>
              </w:rPr>
              <w:t xml:space="preserve">+ </w:t>
            </w:r>
          </w:p>
        </w:tc>
        <w:tc>
          <w:tcPr>
            <w:tcW w:w="2438" w:type="dxa"/>
            <w:tcBorders>
              <w:top w:val="single" w:sz="8" w:space="0" w:color="72A376"/>
              <w:left w:val="single" w:sz="8" w:space="0" w:color="72A376"/>
              <w:bottom w:val="single" w:sz="8" w:space="0" w:color="72A376"/>
              <w:right w:val="single" w:sz="8" w:space="0" w:color="72A376"/>
            </w:tcBorders>
            <w:shd w:val="clear" w:color="auto" w:fill="auto"/>
          </w:tcPr>
          <w:p w14:paraId="7E7DBD91" w14:textId="77777777" w:rsidR="001F5498" w:rsidRPr="00BB0FAF" w:rsidRDefault="001F5498" w:rsidP="005E6C0A">
            <w:pPr>
              <w:spacing w:line="259" w:lineRule="auto"/>
              <w:ind w:left="2"/>
              <w:rPr>
                <w:rFonts w:ascii="Arial" w:hAnsi="Arial" w:cs="Arial"/>
                <w:sz w:val="20"/>
                <w:szCs w:val="22"/>
              </w:rPr>
            </w:pPr>
            <w:r w:rsidRPr="00BB0FAF">
              <w:rPr>
                <w:rFonts w:ascii="Arial" w:hAnsi="Arial" w:cs="Arial"/>
                <w:sz w:val="20"/>
                <w:szCs w:val="22"/>
              </w:rPr>
              <w:t xml:space="preserve">Verbeteren gezondheid van medewerkers </w:t>
            </w:r>
          </w:p>
        </w:tc>
      </w:tr>
      <w:tr w:rsidR="00D46614" w:rsidRPr="00BB0FAF" w14:paraId="6A29E1F2" w14:textId="77777777" w:rsidTr="00DB7B69">
        <w:trPr>
          <w:trHeight w:val="490"/>
        </w:trPr>
        <w:tc>
          <w:tcPr>
            <w:tcW w:w="1849" w:type="dxa"/>
            <w:tcBorders>
              <w:top w:val="single" w:sz="8" w:space="0" w:color="72A376"/>
              <w:left w:val="single" w:sz="8" w:space="0" w:color="72A376"/>
              <w:bottom w:val="single" w:sz="8" w:space="0" w:color="72A376"/>
              <w:right w:val="single" w:sz="8" w:space="0" w:color="72A376"/>
            </w:tcBorders>
            <w:shd w:val="clear" w:color="auto" w:fill="auto"/>
          </w:tcPr>
          <w:p w14:paraId="0BF9FADD" w14:textId="77777777" w:rsidR="005E6C0A" w:rsidRPr="00BB0FAF" w:rsidRDefault="005E6C0A" w:rsidP="005E6C0A">
            <w:pPr>
              <w:spacing w:line="259" w:lineRule="auto"/>
              <w:rPr>
                <w:rFonts w:ascii="Arial" w:hAnsi="Arial" w:cs="Arial"/>
                <w:b/>
                <w:sz w:val="20"/>
                <w:szCs w:val="22"/>
              </w:rPr>
            </w:pPr>
          </w:p>
        </w:tc>
        <w:tc>
          <w:tcPr>
            <w:tcW w:w="2084" w:type="dxa"/>
            <w:tcBorders>
              <w:top w:val="single" w:sz="8" w:space="0" w:color="72A376"/>
              <w:left w:val="single" w:sz="8" w:space="0" w:color="72A376"/>
              <w:bottom w:val="single" w:sz="8" w:space="0" w:color="72A376"/>
              <w:right w:val="single" w:sz="8" w:space="0" w:color="72A376"/>
            </w:tcBorders>
            <w:shd w:val="clear" w:color="auto" w:fill="auto"/>
          </w:tcPr>
          <w:p w14:paraId="10199A9F" w14:textId="638FE0AF" w:rsidR="005E6C0A" w:rsidRPr="00BB0FAF" w:rsidRDefault="005E6C0A" w:rsidP="005E6C0A">
            <w:pPr>
              <w:spacing w:line="259" w:lineRule="auto"/>
              <w:ind w:left="2"/>
              <w:jc w:val="both"/>
              <w:rPr>
                <w:rFonts w:ascii="Arial" w:hAnsi="Arial" w:cs="Arial"/>
                <w:sz w:val="20"/>
                <w:szCs w:val="22"/>
              </w:rPr>
            </w:pPr>
            <w:r w:rsidRPr="00BB0FAF">
              <w:rPr>
                <w:rFonts w:ascii="Arial" w:hAnsi="Arial" w:cs="Arial"/>
                <w:sz w:val="20"/>
                <w:szCs w:val="22"/>
              </w:rPr>
              <w:t>Hanzefit</w:t>
            </w:r>
          </w:p>
        </w:tc>
        <w:tc>
          <w:tcPr>
            <w:tcW w:w="945" w:type="dxa"/>
            <w:tcBorders>
              <w:top w:val="single" w:sz="8" w:space="0" w:color="72A376"/>
              <w:left w:val="single" w:sz="8" w:space="0" w:color="72A376"/>
              <w:bottom w:val="single" w:sz="8" w:space="0" w:color="72A376"/>
              <w:right w:val="single" w:sz="8" w:space="0" w:color="72A376"/>
            </w:tcBorders>
            <w:shd w:val="clear" w:color="auto" w:fill="auto"/>
          </w:tcPr>
          <w:p w14:paraId="414D914A" w14:textId="5516E7CA" w:rsidR="005E6C0A" w:rsidRPr="00BB0FAF" w:rsidRDefault="005E6C0A" w:rsidP="005E6C0A">
            <w:pPr>
              <w:spacing w:line="259" w:lineRule="auto"/>
              <w:ind w:left="3"/>
              <w:rPr>
                <w:rFonts w:ascii="Arial" w:hAnsi="Arial" w:cs="Arial"/>
                <w:sz w:val="20"/>
                <w:szCs w:val="22"/>
              </w:rPr>
            </w:pPr>
            <w:r w:rsidRPr="00BB0FAF">
              <w:rPr>
                <w:rFonts w:ascii="Arial" w:hAnsi="Arial" w:cs="Arial"/>
                <w:sz w:val="20"/>
                <w:szCs w:val="22"/>
              </w:rPr>
              <w:t xml:space="preserve">++ </w:t>
            </w:r>
          </w:p>
        </w:tc>
        <w:tc>
          <w:tcPr>
            <w:tcW w:w="2410" w:type="dxa"/>
            <w:tcBorders>
              <w:top w:val="single" w:sz="8" w:space="0" w:color="72A376"/>
              <w:left w:val="single" w:sz="8" w:space="0" w:color="72A376"/>
              <w:bottom w:val="single" w:sz="8" w:space="0" w:color="72A376"/>
              <w:right w:val="single" w:sz="8" w:space="0" w:color="72A376"/>
            </w:tcBorders>
            <w:shd w:val="clear" w:color="auto" w:fill="auto"/>
          </w:tcPr>
          <w:p w14:paraId="57CBA151" w14:textId="77777777" w:rsidR="005E6C0A" w:rsidRPr="00BB0FAF" w:rsidRDefault="005E6C0A" w:rsidP="005E6C0A">
            <w:pPr>
              <w:spacing w:line="259" w:lineRule="auto"/>
              <w:ind w:left="1"/>
              <w:jc w:val="both"/>
              <w:rPr>
                <w:rFonts w:ascii="Arial" w:hAnsi="Arial" w:cs="Arial"/>
                <w:sz w:val="20"/>
                <w:szCs w:val="22"/>
              </w:rPr>
            </w:pPr>
          </w:p>
        </w:tc>
        <w:tc>
          <w:tcPr>
            <w:tcW w:w="1048" w:type="dxa"/>
            <w:tcBorders>
              <w:top w:val="single" w:sz="8" w:space="0" w:color="72A376"/>
              <w:left w:val="single" w:sz="8" w:space="0" w:color="72A376"/>
              <w:bottom w:val="single" w:sz="8" w:space="0" w:color="72A376"/>
              <w:right w:val="single" w:sz="8" w:space="0" w:color="72A376"/>
            </w:tcBorders>
            <w:shd w:val="clear" w:color="auto" w:fill="auto"/>
          </w:tcPr>
          <w:p w14:paraId="39F88DAC" w14:textId="1F085D5F" w:rsidR="005E6C0A" w:rsidRPr="00BB0FAF" w:rsidRDefault="005E6C0A" w:rsidP="005E6C0A">
            <w:pPr>
              <w:spacing w:line="259" w:lineRule="auto"/>
              <w:ind w:left="4"/>
              <w:rPr>
                <w:rFonts w:ascii="Arial" w:hAnsi="Arial" w:cs="Arial"/>
                <w:sz w:val="20"/>
                <w:szCs w:val="22"/>
              </w:rPr>
            </w:pPr>
            <w:r w:rsidRPr="00BB0FAF">
              <w:rPr>
                <w:rFonts w:ascii="Arial" w:hAnsi="Arial" w:cs="Arial"/>
                <w:sz w:val="20"/>
                <w:szCs w:val="22"/>
              </w:rPr>
              <w:t>+</w:t>
            </w:r>
          </w:p>
        </w:tc>
        <w:tc>
          <w:tcPr>
            <w:tcW w:w="2438" w:type="dxa"/>
            <w:tcBorders>
              <w:top w:val="single" w:sz="8" w:space="0" w:color="72A376"/>
              <w:left w:val="single" w:sz="8" w:space="0" w:color="72A376"/>
              <w:bottom w:val="single" w:sz="8" w:space="0" w:color="72A376"/>
              <w:right w:val="single" w:sz="8" w:space="0" w:color="72A376"/>
            </w:tcBorders>
            <w:shd w:val="clear" w:color="auto" w:fill="auto"/>
          </w:tcPr>
          <w:p w14:paraId="0F5FD2E2" w14:textId="28BD0323" w:rsidR="005E6C0A" w:rsidRPr="00BB0FAF" w:rsidRDefault="005E6C0A" w:rsidP="005E6C0A">
            <w:pPr>
              <w:spacing w:line="259" w:lineRule="auto"/>
              <w:ind w:left="2"/>
              <w:rPr>
                <w:rFonts w:ascii="Arial" w:hAnsi="Arial" w:cs="Arial"/>
                <w:sz w:val="20"/>
                <w:szCs w:val="22"/>
              </w:rPr>
            </w:pPr>
            <w:r w:rsidRPr="00BB0FAF">
              <w:rPr>
                <w:rFonts w:ascii="Arial" w:hAnsi="Arial" w:cs="Arial"/>
                <w:sz w:val="20"/>
                <w:szCs w:val="22"/>
              </w:rPr>
              <w:t>Verbeteren gezondheid van medewerkers</w:t>
            </w:r>
          </w:p>
        </w:tc>
      </w:tr>
      <w:tr w:rsidR="00D46614" w:rsidRPr="00BB0FAF" w14:paraId="7286052F" w14:textId="77777777" w:rsidTr="00DB7B69">
        <w:trPr>
          <w:trHeight w:val="357"/>
        </w:trPr>
        <w:tc>
          <w:tcPr>
            <w:tcW w:w="1849" w:type="dxa"/>
            <w:tcBorders>
              <w:top w:val="single" w:sz="8" w:space="0" w:color="72A376"/>
              <w:left w:val="single" w:sz="8" w:space="0" w:color="72A376"/>
              <w:bottom w:val="single" w:sz="8" w:space="0" w:color="72A376"/>
              <w:right w:val="single" w:sz="8" w:space="0" w:color="72A376"/>
            </w:tcBorders>
            <w:shd w:val="clear" w:color="auto" w:fill="auto"/>
          </w:tcPr>
          <w:p w14:paraId="45CD2A85" w14:textId="77777777" w:rsidR="005E6C0A" w:rsidRPr="00BB0FAF" w:rsidRDefault="005E6C0A" w:rsidP="005E6C0A">
            <w:pPr>
              <w:spacing w:line="259" w:lineRule="auto"/>
              <w:rPr>
                <w:rFonts w:ascii="Arial" w:hAnsi="Arial" w:cs="Arial"/>
                <w:sz w:val="20"/>
                <w:szCs w:val="22"/>
              </w:rPr>
            </w:pPr>
            <w:r w:rsidRPr="00BB0FAF">
              <w:rPr>
                <w:rFonts w:ascii="Arial" w:hAnsi="Arial" w:cs="Arial"/>
                <w:b/>
                <w:sz w:val="20"/>
                <w:szCs w:val="22"/>
              </w:rPr>
              <w:t xml:space="preserve"> </w:t>
            </w:r>
          </w:p>
        </w:tc>
        <w:tc>
          <w:tcPr>
            <w:tcW w:w="2084" w:type="dxa"/>
            <w:tcBorders>
              <w:top w:val="single" w:sz="8" w:space="0" w:color="72A376"/>
              <w:left w:val="single" w:sz="8" w:space="0" w:color="72A376"/>
              <w:bottom w:val="single" w:sz="8" w:space="0" w:color="72A376"/>
              <w:right w:val="single" w:sz="8" w:space="0" w:color="72A376"/>
            </w:tcBorders>
            <w:shd w:val="clear" w:color="auto" w:fill="auto"/>
          </w:tcPr>
          <w:p w14:paraId="6AE4FBB1" w14:textId="77777777" w:rsidR="005E6C0A" w:rsidRPr="00BB0FAF" w:rsidRDefault="005E6C0A" w:rsidP="005E6C0A">
            <w:pPr>
              <w:spacing w:line="259" w:lineRule="auto"/>
              <w:ind w:left="2"/>
              <w:rPr>
                <w:rFonts w:ascii="Arial" w:hAnsi="Arial" w:cs="Arial"/>
                <w:sz w:val="20"/>
                <w:szCs w:val="22"/>
              </w:rPr>
            </w:pPr>
            <w:r w:rsidRPr="00BB0FAF">
              <w:rPr>
                <w:rFonts w:ascii="Arial" w:hAnsi="Arial" w:cs="Arial"/>
                <w:sz w:val="20"/>
                <w:szCs w:val="22"/>
              </w:rPr>
              <w:t xml:space="preserve">Betalende leden </w:t>
            </w:r>
          </w:p>
        </w:tc>
        <w:tc>
          <w:tcPr>
            <w:tcW w:w="945" w:type="dxa"/>
            <w:tcBorders>
              <w:top w:val="single" w:sz="8" w:space="0" w:color="72A376"/>
              <w:left w:val="single" w:sz="8" w:space="0" w:color="72A376"/>
              <w:bottom w:val="single" w:sz="8" w:space="0" w:color="72A376"/>
              <w:right w:val="single" w:sz="8" w:space="0" w:color="72A376"/>
            </w:tcBorders>
            <w:shd w:val="clear" w:color="auto" w:fill="auto"/>
          </w:tcPr>
          <w:p w14:paraId="6D98AB29" w14:textId="77777777" w:rsidR="005E6C0A" w:rsidRPr="00BB0FAF" w:rsidRDefault="005E6C0A" w:rsidP="005E6C0A">
            <w:pPr>
              <w:spacing w:line="259" w:lineRule="auto"/>
              <w:ind w:left="3"/>
              <w:rPr>
                <w:rFonts w:ascii="Arial" w:hAnsi="Arial" w:cs="Arial"/>
                <w:sz w:val="20"/>
                <w:szCs w:val="22"/>
              </w:rPr>
            </w:pPr>
            <w:r w:rsidRPr="00BB0FAF">
              <w:rPr>
                <w:rFonts w:ascii="Arial" w:hAnsi="Arial" w:cs="Arial"/>
                <w:sz w:val="20"/>
                <w:szCs w:val="22"/>
              </w:rPr>
              <w:t xml:space="preserve">++ </w:t>
            </w:r>
          </w:p>
        </w:tc>
        <w:tc>
          <w:tcPr>
            <w:tcW w:w="2410" w:type="dxa"/>
            <w:tcBorders>
              <w:top w:val="single" w:sz="8" w:space="0" w:color="72A376"/>
              <w:left w:val="single" w:sz="8" w:space="0" w:color="72A376"/>
              <w:bottom w:val="single" w:sz="8" w:space="0" w:color="72A376"/>
              <w:right w:val="single" w:sz="8" w:space="0" w:color="72A376"/>
            </w:tcBorders>
            <w:shd w:val="clear" w:color="auto" w:fill="auto"/>
          </w:tcPr>
          <w:p w14:paraId="14EB3976" w14:textId="77777777" w:rsidR="005E6C0A" w:rsidRPr="00BB0FAF" w:rsidRDefault="005E6C0A" w:rsidP="005E6C0A">
            <w:pPr>
              <w:spacing w:line="259" w:lineRule="auto"/>
              <w:ind w:left="1"/>
              <w:rPr>
                <w:rFonts w:ascii="Arial" w:hAnsi="Arial" w:cs="Arial"/>
                <w:sz w:val="20"/>
                <w:szCs w:val="22"/>
              </w:rPr>
            </w:pPr>
            <w:r w:rsidRPr="00BB0FAF">
              <w:rPr>
                <w:rFonts w:ascii="Arial" w:hAnsi="Arial" w:cs="Arial"/>
                <w:sz w:val="20"/>
                <w:szCs w:val="22"/>
              </w:rPr>
              <w:t xml:space="preserve">omzet </w:t>
            </w:r>
          </w:p>
        </w:tc>
        <w:tc>
          <w:tcPr>
            <w:tcW w:w="1048" w:type="dxa"/>
            <w:tcBorders>
              <w:top w:val="single" w:sz="8" w:space="0" w:color="72A376"/>
              <w:left w:val="single" w:sz="8" w:space="0" w:color="72A376"/>
              <w:bottom w:val="single" w:sz="8" w:space="0" w:color="72A376"/>
              <w:right w:val="single" w:sz="8" w:space="0" w:color="72A376"/>
            </w:tcBorders>
            <w:shd w:val="clear" w:color="auto" w:fill="auto"/>
          </w:tcPr>
          <w:p w14:paraId="1F081732" w14:textId="77777777" w:rsidR="005E6C0A" w:rsidRPr="00BB0FAF" w:rsidRDefault="005E6C0A" w:rsidP="005E6C0A">
            <w:pPr>
              <w:spacing w:line="259" w:lineRule="auto"/>
              <w:ind w:left="4"/>
              <w:rPr>
                <w:rFonts w:ascii="Arial" w:hAnsi="Arial" w:cs="Arial"/>
                <w:sz w:val="20"/>
                <w:szCs w:val="22"/>
              </w:rPr>
            </w:pPr>
            <w:r w:rsidRPr="00BB0FAF">
              <w:rPr>
                <w:rFonts w:ascii="Arial" w:hAnsi="Arial" w:cs="Arial"/>
                <w:sz w:val="20"/>
                <w:szCs w:val="22"/>
              </w:rPr>
              <w:t xml:space="preserve">+ </w:t>
            </w:r>
          </w:p>
        </w:tc>
        <w:tc>
          <w:tcPr>
            <w:tcW w:w="2438" w:type="dxa"/>
            <w:tcBorders>
              <w:top w:val="single" w:sz="8" w:space="0" w:color="72A376"/>
              <w:left w:val="single" w:sz="8" w:space="0" w:color="72A376"/>
              <w:bottom w:val="single" w:sz="8" w:space="0" w:color="72A376"/>
              <w:right w:val="single" w:sz="8" w:space="0" w:color="72A376"/>
            </w:tcBorders>
            <w:shd w:val="clear" w:color="auto" w:fill="auto"/>
          </w:tcPr>
          <w:p w14:paraId="146E9CE7" w14:textId="77777777" w:rsidR="005E6C0A" w:rsidRPr="00BB0FAF" w:rsidRDefault="005E6C0A" w:rsidP="005E6C0A">
            <w:pPr>
              <w:spacing w:line="259" w:lineRule="auto"/>
              <w:ind w:left="2"/>
              <w:rPr>
                <w:rFonts w:ascii="Arial" w:hAnsi="Arial" w:cs="Arial"/>
                <w:sz w:val="20"/>
                <w:szCs w:val="22"/>
              </w:rPr>
            </w:pPr>
            <w:r w:rsidRPr="00BB0FAF">
              <w:rPr>
                <w:rFonts w:ascii="Arial" w:hAnsi="Arial" w:cs="Arial"/>
                <w:sz w:val="20"/>
                <w:szCs w:val="22"/>
              </w:rPr>
              <w:t xml:space="preserve">marktaandeel </w:t>
            </w:r>
          </w:p>
        </w:tc>
      </w:tr>
      <w:tr w:rsidR="00D46614" w:rsidRPr="00BB0FAF" w14:paraId="2285804D" w14:textId="77777777" w:rsidTr="00DB7B69">
        <w:trPr>
          <w:trHeight w:val="290"/>
        </w:trPr>
        <w:tc>
          <w:tcPr>
            <w:tcW w:w="1849" w:type="dxa"/>
            <w:tcBorders>
              <w:top w:val="single" w:sz="8" w:space="0" w:color="72A376"/>
              <w:left w:val="single" w:sz="8" w:space="0" w:color="72A376"/>
              <w:bottom w:val="single" w:sz="8" w:space="0" w:color="72A376"/>
              <w:right w:val="single" w:sz="8" w:space="0" w:color="72A376"/>
            </w:tcBorders>
            <w:shd w:val="clear" w:color="auto" w:fill="auto"/>
          </w:tcPr>
          <w:p w14:paraId="011216F5" w14:textId="172B58F2" w:rsidR="005E6C0A" w:rsidRPr="00BB0FAF" w:rsidRDefault="005E6C0A" w:rsidP="005E6C0A">
            <w:pPr>
              <w:spacing w:line="259" w:lineRule="auto"/>
              <w:rPr>
                <w:rFonts w:ascii="Arial" w:hAnsi="Arial" w:cs="Arial"/>
                <w:sz w:val="20"/>
                <w:szCs w:val="22"/>
              </w:rPr>
            </w:pPr>
            <w:r w:rsidRPr="00BB0FAF">
              <w:rPr>
                <w:rFonts w:ascii="Arial" w:hAnsi="Arial" w:cs="Arial"/>
                <w:b/>
                <w:sz w:val="20"/>
                <w:szCs w:val="22"/>
              </w:rPr>
              <w:t xml:space="preserve">Secundair </w:t>
            </w:r>
          </w:p>
        </w:tc>
        <w:tc>
          <w:tcPr>
            <w:tcW w:w="2084" w:type="dxa"/>
            <w:tcBorders>
              <w:top w:val="single" w:sz="8" w:space="0" w:color="72A376"/>
              <w:left w:val="single" w:sz="8" w:space="0" w:color="72A376"/>
              <w:bottom w:val="single" w:sz="8" w:space="0" w:color="72A376"/>
              <w:right w:val="single" w:sz="8" w:space="0" w:color="72A376"/>
            </w:tcBorders>
            <w:shd w:val="clear" w:color="auto" w:fill="auto"/>
          </w:tcPr>
          <w:p w14:paraId="2E076B67" w14:textId="77777777" w:rsidR="005E6C0A" w:rsidRPr="00BB0FAF" w:rsidRDefault="005E6C0A" w:rsidP="005E6C0A">
            <w:pPr>
              <w:spacing w:line="259" w:lineRule="auto"/>
              <w:ind w:left="2"/>
              <w:rPr>
                <w:rFonts w:ascii="Arial" w:hAnsi="Arial" w:cs="Arial"/>
                <w:sz w:val="20"/>
                <w:szCs w:val="22"/>
              </w:rPr>
            </w:pPr>
            <w:r w:rsidRPr="00BB0FAF">
              <w:rPr>
                <w:rFonts w:ascii="Arial" w:hAnsi="Arial" w:cs="Arial"/>
                <w:sz w:val="20"/>
                <w:szCs w:val="22"/>
              </w:rPr>
              <w:t xml:space="preserve">Media </w:t>
            </w:r>
          </w:p>
        </w:tc>
        <w:tc>
          <w:tcPr>
            <w:tcW w:w="945" w:type="dxa"/>
            <w:tcBorders>
              <w:top w:val="single" w:sz="8" w:space="0" w:color="72A376"/>
              <w:left w:val="single" w:sz="8" w:space="0" w:color="72A376"/>
              <w:bottom w:val="single" w:sz="8" w:space="0" w:color="72A376"/>
              <w:right w:val="single" w:sz="8" w:space="0" w:color="72A376"/>
            </w:tcBorders>
            <w:shd w:val="clear" w:color="auto" w:fill="auto"/>
          </w:tcPr>
          <w:p w14:paraId="6DB0234F" w14:textId="77777777" w:rsidR="005E6C0A" w:rsidRPr="00BB0FAF" w:rsidRDefault="005E6C0A" w:rsidP="005E6C0A">
            <w:pPr>
              <w:spacing w:line="259" w:lineRule="auto"/>
              <w:ind w:left="3"/>
              <w:rPr>
                <w:rFonts w:ascii="Arial" w:hAnsi="Arial" w:cs="Arial"/>
                <w:sz w:val="20"/>
                <w:szCs w:val="22"/>
              </w:rPr>
            </w:pPr>
            <w:r w:rsidRPr="00BB0FAF">
              <w:rPr>
                <w:rFonts w:ascii="Arial" w:hAnsi="Arial" w:cs="Arial"/>
                <w:sz w:val="20"/>
                <w:szCs w:val="22"/>
              </w:rPr>
              <w:t xml:space="preserve">+/- </w:t>
            </w:r>
          </w:p>
        </w:tc>
        <w:tc>
          <w:tcPr>
            <w:tcW w:w="2410" w:type="dxa"/>
            <w:tcBorders>
              <w:top w:val="single" w:sz="8" w:space="0" w:color="72A376"/>
              <w:left w:val="single" w:sz="8" w:space="0" w:color="72A376"/>
              <w:bottom w:val="single" w:sz="8" w:space="0" w:color="72A376"/>
              <w:right w:val="single" w:sz="8" w:space="0" w:color="72A376"/>
            </w:tcBorders>
            <w:shd w:val="clear" w:color="auto" w:fill="auto"/>
          </w:tcPr>
          <w:p w14:paraId="194791B0" w14:textId="77777777" w:rsidR="005E6C0A" w:rsidRPr="00BB0FAF" w:rsidRDefault="005E6C0A" w:rsidP="005E6C0A">
            <w:pPr>
              <w:spacing w:line="259" w:lineRule="auto"/>
              <w:ind w:left="1"/>
              <w:rPr>
                <w:rFonts w:ascii="Arial" w:hAnsi="Arial" w:cs="Arial"/>
                <w:sz w:val="20"/>
                <w:szCs w:val="22"/>
              </w:rPr>
            </w:pPr>
            <w:r w:rsidRPr="00BB0FAF">
              <w:rPr>
                <w:rFonts w:ascii="Arial" w:hAnsi="Arial" w:cs="Arial"/>
                <w:sz w:val="20"/>
                <w:szCs w:val="22"/>
              </w:rPr>
              <w:t xml:space="preserve">nieuws </w:t>
            </w:r>
          </w:p>
        </w:tc>
        <w:tc>
          <w:tcPr>
            <w:tcW w:w="1048" w:type="dxa"/>
            <w:tcBorders>
              <w:top w:val="single" w:sz="8" w:space="0" w:color="72A376"/>
              <w:left w:val="single" w:sz="8" w:space="0" w:color="72A376"/>
              <w:bottom w:val="single" w:sz="8" w:space="0" w:color="72A376"/>
              <w:right w:val="single" w:sz="8" w:space="0" w:color="72A376"/>
            </w:tcBorders>
            <w:shd w:val="clear" w:color="auto" w:fill="auto"/>
          </w:tcPr>
          <w:p w14:paraId="69ACD218" w14:textId="77777777" w:rsidR="005E6C0A" w:rsidRPr="00BB0FAF" w:rsidRDefault="005E6C0A" w:rsidP="005E6C0A">
            <w:pPr>
              <w:spacing w:line="259" w:lineRule="auto"/>
              <w:ind w:left="4"/>
              <w:rPr>
                <w:rFonts w:ascii="Arial" w:hAnsi="Arial" w:cs="Arial"/>
                <w:sz w:val="20"/>
                <w:szCs w:val="22"/>
              </w:rPr>
            </w:pPr>
            <w:r w:rsidRPr="00BB0FAF">
              <w:rPr>
                <w:rFonts w:ascii="Arial" w:hAnsi="Arial" w:cs="Arial"/>
                <w:sz w:val="20"/>
                <w:szCs w:val="22"/>
              </w:rPr>
              <w:t xml:space="preserve">- </w:t>
            </w:r>
          </w:p>
        </w:tc>
        <w:tc>
          <w:tcPr>
            <w:tcW w:w="2438" w:type="dxa"/>
            <w:tcBorders>
              <w:top w:val="single" w:sz="8" w:space="0" w:color="72A376"/>
              <w:left w:val="single" w:sz="8" w:space="0" w:color="72A376"/>
              <w:bottom w:val="single" w:sz="8" w:space="0" w:color="72A376"/>
              <w:right w:val="single" w:sz="8" w:space="0" w:color="72A376"/>
            </w:tcBorders>
            <w:shd w:val="clear" w:color="auto" w:fill="auto"/>
          </w:tcPr>
          <w:p w14:paraId="2604D5A9" w14:textId="77777777" w:rsidR="005E6C0A" w:rsidRPr="00BB0FAF" w:rsidRDefault="005E6C0A" w:rsidP="005E6C0A">
            <w:pPr>
              <w:spacing w:line="259" w:lineRule="auto"/>
              <w:ind w:left="2"/>
              <w:rPr>
                <w:rFonts w:ascii="Arial" w:hAnsi="Arial" w:cs="Arial"/>
                <w:sz w:val="20"/>
                <w:szCs w:val="22"/>
              </w:rPr>
            </w:pPr>
            <w:r w:rsidRPr="00BB0FAF">
              <w:rPr>
                <w:rFonts w:ascii="Arial" w:hAnsi="Arial" w:cs="Arial"/>
                <w:sz w:val="20"/>
                <w:szCs w:val="22"/>
              </w:rPr>
              <w:t xml:space="preserve"> </w:t>
            </w:r>
          </w:p>
        </w:tc>
      </w:tr>
    </w:tbl>
    <w:p w14:paraId="107B87C0" w14:textId="10C33CDD" w:rsidR="001F5498" w:rsidRPr="00BB0FAF" w:rsidRDefault="001F5498" w:rsidP="00D46614">
      <w:pPr>
        <w:spacing w:after="244" w:line="259" w:lineRule="auto"/>
        <w:ind w:left="-5" w:right="4043"/>
        <w:rPr>
          <w:rFonts w:ascii="Arial" w:hAnsi="Arial" w:cs="Arial"/>
          <w:sz w:val="20"/>
          <w:szCs w:val="22"/>
        </w:rPr>
      </w:pPr>
      <w:r w:rsidRPr="00BB0FAF">
        <w:rPr>
          <w:rFonts w:ascii="Arial" w:hAnsi="Arial" w:cs="Arial"/>
          <w:i/>
          <w:sz w:val="20"/>
          <w:szCs w:val="22"/>
        </w:rPr>
        <w:t xml:space="preserve">Figuur 1.3.1: Stakeholders analyse </w:t>
      </w:r>
    </w:p>
    <w:p w14:paraId="0333BD31" w14:textId="565960DA" w:rsidR="00944725" w:rsidRPr="00BB0FAF" w:rsidRDefault="00944725" w:rsidP="00944725">
      <w:pPr>
        <w:pStyle w:val="Kop2"/>
        <w:rPr>
          <w:rFonts w:ascii="Arial" w:hAnsi="Arial" w:cs="Arial"/>
          <w:color w:val="auto"/>
          <w:sz w:val="22"/>
          <w:szCs w:val="22"/>
        </w:rPr>
      </w:pPr>
      <w:bookmarkStart w:id="16" w:name="_Toc367545874"/>
      <w:r w:rsidRPr="00BB0FAF">
        <w:rPr>
          <w:rFonts w:ascii="Arial" w:hAnsi="Arial" w:cs="Arial"/>
          <w:color w:val="auto"/>
          <w:sz w:val="22"/>
          <w:szCs w:val="22"/>
        </w:rPr>
        <w:lastRenderedPageBreak/>
        <w:t>2.2 DESTEP-analyse</w:t>
      </w:r>
      <w:bookmarkEnd w:id="16"/>
    </w:p>
    <w:p w14:paraId="61057417" w14:textId="35403C68" w:rsidR="001E3B05" w:rsidRPr="00BB0FAF" w:rsidRDefault="001E3B05" w:rsidP="001E3B05">
      <w:pPr>
        <w:pStyle w:val="Geenafstand"/>
        <w:rPr>
          <w:rFonts w:ascii="Arial" w:hAnsi="Arial" w:cs="Arial"/>
          <w:b/>
        </w:rPr>
      </w:pPr>
      <w:r w:rsidRPr="00BB0FAF">
        <w:rPr>
          <w:rFonts w:ascii="Arial" w:hAnsi="Arial" w:cs="Arial"/>
          <w:b/>
        </w:rPr>
        <w:t>Inleiding DESTEP</w:t>
      </w:r>
    </w:p>
    <w:p w14:paraId="294387BA" w14:textId="77777777" w:rsidR="001E3B05" w:rsidRPr="00BB0FAF" w:rsidRDefault="001E3B05" w:rsidP="001E3B05">
      <w:pPr>
        <w:pStyle w:val="Geenafstand"/>
        <w:rPr>
          <w:rFonts w:ascii="Arial" w:hAnsi="Arial" w:cs="Arial"/>
        </w:rPr>
      </w:pPr>
      <w:r w:rsidRPr="00BB0FAF">
        <w:rPr>
          <w:rFonts w:ascii="Arial" w:hAnsi="Arial" w:cs="Arial"/>
        </w:rPr>
        <w:t>In dit hoofdstuk wordt een analyse gemaakt van de potentiële vestigingsplaats van de onderneming door middel van een DESTEP analyse. Er is ervoor gekozen om een analyse te maken aan de hand van de DESTEP- factoren, omdat door middel van deze analyse de kansen en bedreigingen van de potentiële vestigingsplaats goed in kaart worden gebracht. Een DESTEP analyse bestaat uit de volgende zes factoren:</w:t>
      </w:r>
    </w:p>
    <w:p w14:paraId="1EBAA2B2" w14:textId="77777777" w:rsidR="001E3B05" w:rsidRPr="00BB0FAF" w:rsidRDefault="001E3B05" w:rsidP="001E3B05">
      <w:pPr>
        <w:pStyle w:val="Geenafstand"/>
        <w:rPr>
          <w:rFonts w:ascii="Arial" w:hAnsi="Arial" w:cs="Arial"/>
        </w:rPr>
      </w:pPr>
      <w:r w:rsidRPr="00BB0FAF">
        <w:rPr>
          <w:rFonts w:ascii="Arial" w:hAnsi="Arial" w:cs="Arial"/>
        </w:rPr>
        <w:t>•</w:t>
      </w:r>
      <w:r w:rsidRPr="00BB0FAF">
        <w:rPr>
          <w:rFonts w:ascii="Arial" w:hAnsi="Arial" w:cs="Arial"/>
        </w:rPr>
        <w:tab/>
        <w:t>Demografisch: het inkomen, de leeftijd, de bevolkingsgroei.</w:t>
      </w:r>
    </w:p>
    <w:p w14:paraId="79003C03" w14:textId="77777777" w:rsidR="001E3B05" w:rsidRPr="00BB0FAF" w:rsidRDefault="001E3B05" w:rsidP="001E3B05">
      <w:pPr>
        <w:pStyle w:val="Geenafstand"/>
        <w:rPr>
          <w:rFonts w:ascii="Arial" w:hAnsi="Arial" w:cs="Arial"/>
        </w:rPr>
      </w:pPr>
      <w:r w:rsidRPr="00BB0FAF">
        <w:rPr>
          <w:rFonts w:ascii="Arial" w:hAnsi="Arial" w:cs="Arial"/>
        </w:rPr>
        <w:t>•</w:t>
      </w:r>
      <w:r w:rsidRPr="00BB0FAF">
        <w:rPr>
          <w:rFonts w:ascii="Arial" w:hAnsi="Arial" w:cs="Arial"/>
        </w:rPr>
        <w:tab/>
        <w:t>Economisch: het besteedbaar inkomen, de werkloosheid.</w:t>
      </w:r>
    </w:p>
    <w:p w14:paraId="190B2585" w14:textId="77777777" w:rsidR="001E3B05" w:rsidRPr="00BB0FAF" w:rsidRDefault="001E3B05" w:rsidP="001E3B05">
      <w:pPr>
        <w:pStyle w:val="Geenafstand"/>
        <w:rPr>
          <w:rFonts w:ascii="Arial" w:hAnsi="Arial" w:cs="Arial"/>
        </w:rPr>
      </w:pPr>
      <w:r w:rsidRPr="00BB0FAF">
        <w:rPr>
          <w:rFonts w:ascii="Arial" w:hAnsi="Arial" w:cs="Arial"/>
        </w:rPr>
        <w:t>•</w:t>
      </w:r>
      <w:r w:rsidRPr="00BB0FAF">
        <w:rPr>
          <w:rFonts w:ascii="Arial" w:hAnsi="Arial" w:cs="Arial"/>
        </w:rPr>
        <w:tab/>
        <w:t>Sociaal-cultureel: het opleidingsniveau.</w:t>
      </w:r>
    </w:p>
    <w:p w14:paraId="5BAB1E7B" w14:textId="77777777" w:rsidR="001E3B05" w:rsidRPr="00BB0FAF" w:rsidRDefault="001E3B05" w:rsidP="001E3B05">
      <w:pPr>
        <w:pStyle w:val="Geenafstand"/>
        <w:rPr>
          <w:rFonts w:ascii="Arial" w:hAnsi="Arial" w:cs="Arial"/>
        </w:rPr>
      </w:pPr>
      <w:r w:rsidRPr="00BB0FAF">
        <w:rPr>
          <w:rFonts w:ascii="Arial" w:hAnsi="Arial" w:cs="Arial"/>
        </w:rPr>
        <w:t>•</w:t>
      </w:r>
      <w:r w:rsidRPr="00BB0FAF">
        <w:rPr>
          <w:rFonts w:ascii="Arial" w:hAnsi="Arial" w:cs="Arial"/>
        </w:rPr>
        <w:tab/>
        <w:t>Technologisch: duurzame ontwikkelingen.</w:t>
      </w:r>
    </w:p>
    <w:p w14:paraId="4EBD333E" w14:textId="77777777" w:rsidR="001E3B05" w:rsidRPr="00BB0FAF" w:rsidRDefault="001E3B05" w:rsidP="001E3B05">
      <w:pPr>
        <w:pStyle w:val="Geenafstand"/>
        <w:rPr>
          <w:rFonts w:ascii="Arial" w:hAnsi="Arial" w:cs="Arial"/>
        </w:rPr>
      </w:pPr>
      <w:r w:rsidRPr="00BB0FAF">
        <w:rPr>
          <w:rFonts w:ascii="Arial" w:hAnsi="Arial" w:cs="Arial"/>
        </w:rPr>
        <w:t>•</w:t>
      </w:r>
      <w:r w:rsidRPr="00BB0FAF">
        <w:rPr>
          <w:rFonts w:ascii="Arial" w:hAnsi="Arial" w:cs="Arial"/>
        </w:rPr>
        <w:tab/>
        <w:t>Ecologisch: duurzaamheid.</w:t>
      </w:r>
    </w:p>
    <w:p w14:paraId="4B63B434" w14:textId="77777777" w:rsidR="001E3B05" w:rsidRPr="00BB0FAF" w:rsidRDefault="001E3B05" w:rsidP="001E3B05">
      <w:pPr>
        <w:pStyle w:val="Geenafstand"/>
        <w:rPr>
          <w:rFonts w:ascii="Arial" w:hAnsi="Arial" w:cs="Arial"/>
        </w:rPr>
      </w:pPr>
      <w:r w:rsidRPr="00BB0FAF">
        <w:rPr>
          <w:rFonts w:ascii="Arial" w:hAnsi="Arial" w:cs="Arial"/>
        </w:rPr>
        <w:t>•</w:t>
      </w:r>
      <w:r w:rsidRPr="00BB0FAF">
        <w:rPr>
          <w:rFonts w:ascii="Arial" w:hAnsi="Arial" w:cs="Arial"/>
        </w:rPr>
        <w:tab/>
        <w:t>Politiek-juridisch: wet- en regelgeving.</w:t>
      </w:r>
    </w:p>
    <w:p w14:paraId="4B051132" w14:textId="77777777" w:rsidR="001E3B05" w:rsidRPr="00BB0FAF" w:rsidRDefault="001E3B05" w:rsidP="001E3B05">
      <w:pPr>
        <w:rPr>
          <w:rFonts w:ascii="Arial" w:hAnsi="Arial" w:cs="Arial"/>
          <w:sz w:val="22"/>
          <w:szCs w:val="22"/>
        </w:rPr>
      </w:pPr>
      <w:r w:rsidRPr="00BB0FAF">
        <w:rPr>
          <w:rFonts w:ascii="Arial" w:hAnsi="Arial" w:cs="Arial"/>
          <w:sz w:val="22"/>
          <w:szCs w:val="22"/>
        </w:rPr>
        <w:t>Hieronder zijn de conclusies van de zes factoren te vinden. Een gedetailleerde uitwerking van de DESTEP-analyse is te vinden in de bijlagen.</w:t>
      </w:r>
    </w:p>
    <w:p w14:paraId="20A28902" w14:textId="78C38C38" w:rsidR="001E3B05" w:rsidRPr="00BB0FAF" w:rsidRDefault="001E3B05" w:rsidP="001E3B05">
      <w:pPr>
        <w:pStyle w:val="Kop3"/>
        <w:rPr>
          <w:rFonts w:ascii="Arial" w:hAnsi="Arial" w:cs="Arial"/>
          <w:b w:val="0"/>
          <w:i/>
          <w:color w:val="auto"/>
          <w:sz w:val="22"/>
          <w:szCs w:val="22"/>
        </w:rPr>
      </w:pPr>
      <w:bookmarkStart w:id="17" w:name="_Toc367545875"/>
      <w:r w:rsidRPr="00BB0FAF">
        <w:rPr>
          <w:rFonts w:ascii="Arial" w:hAnsi="Arial" w:cs="Arial"/>
          <w:b w:val="0"/>
          <w:i/>
          <w:color w:val="auto"/>
          <w:sz w:val="22"/>
          <w:szCs w:val="22"/>
        </w:rPr>
        <w:t>2.2.1 Demografisch</w:t>
      </w:r>
      <w:bookmarkEnd w:id="17"/>
    </w:p>
    <w:p w14:paraId="4BD43458" w14:textId="77777777" w:rsidR="001E3B05" w:rsidRPr="00BB0FAF" w:rsidRDefault="001E3B05" w:rsidP="001E3B05">
      <w:pPr>
        <w:pStyle w:val="Geenafstand"/>
        <w:rPr>
          <w:rFonts w:ascii="Arial" w:hAnsi="Arial" w:cs="Arial"/>
        </w:rPr>
      </w:pPr>
      <w:r w:rsidRPr="00BB0FAF">
        <w:rPr>
          <w:rFonts w:ascii="Arial" w:hAnsi="Arial" w:cs="Arial"/>
        </w:rPr>
        <w:t>In dit hoofdstuk wordt er onderzoek gedaan naar de demografische factoren. Het onderzoek wordt gedaan naar de volgende punten:</w:t>
      </w:r>
    </w:p>
    <w:p w14:paraId="26E8E62B" w14:textId="77777777" w:rsidR="001E3B05" w:rsidRPr="00BB0FAF" w:rsidRDefault="001E3B05" w:rsidP="001E3B05">
      <w:pPr>
        <w:pStyle w:val="Geenafstand"/>
        <w:numPr>
          <w:ilvl w:val="0"/>
          <w:numId w:val="17"/>
        </w:numPr>
        <w:rPr>
          <w:rFonts w:ascii="Arial" w:hAnsi="Arial" w:cs="Arial"/>
        </w:rPr>
      </w:pPr>
      <w:r w:rsidRPr="00BB0FAF">
        <w:rPr>
          <w:rFonts w:ascii="Arial" w:hAnsi="Arial" w:cs="Arial"/>
        </w:rPr>
        <w:t xml:space="preserve">Het inkomen </w:t>
      </w:r>
    </w:p>
    <w:p w14:paraId="4FD2BD10" w14:textId="77777777" w:rsidR="001E3B05" w:rsidRPr="00BB0FAF" w:rsidRDefault="001E3B05" w:rsidP="001E3B05">
      <w:pPr>
        <w:pStyle w:val="Geenafstand"/>
        <w:numPr>
          <w:ilvl w:val="0"/>
          <w:numId w:val="17"/>
        </w:numPr>
        <w:rPr>
          <w:rFonts w:ascii="Arial" w:hAnsi="Arial" w:cs="Arial"/>
        </w:rPr>
      </w:pPr>
      <w:r w:rsidRPr="00BB0FAF">
        <w:rPr>
          <w:rFonts w:ascii="Arial" w:hAnsi="Arial" w:cs="Arial"/>
        </w:rPr>
        <w:t>De leeftijd</w:t>
      </w:r>
    </w:p>
    <w:p w14:paraId="62ABE68D" w14:textId="77777777" w:rsidR="001E3B05" w:rsidRPr="00BB0FAF" w:rsidRDefault="001E3B05" w:rsidP="001E3B05">
      <w:pPr>
        <w:pStyle w:val="Geenafstand"/>
        <w:numPr>
          <w:ilvl w:val="0"/>
          <w:numId w:val="17"/>
        </w:numPr>
        <w:rPr>
          <w:rFonts w:ascii="Arial" w:hAnsi="Arial" w:cs="Arial"/>
        </w:rPr>
      </w:pPr>
      <w:r w:rsidRPr="00BB0FAF">
        <w:rPr>
          <w:rFonts w:ascii="Arial" w:hAnsi="Arial" w:cs="Arial"/>
        </w:rPr>
        <w:t>De bevolkingsgroei</w:t>
      </w:r>
    </w:p>
    <w:p w14:paraId="77B8A3F5" w14:textId="77777777" w:rsidR="001E3B05" w:rsidRPr="00BB0FAF" w:rsidRDefault="001E3B05" w:rsidP="001E3B05">
      <w:pPr>
        <w:pStyle w:val="Geenafstand"/>
        <w:rPr>
          <w:rFonts w:ascii="Arial" w:hAnsi="Arial" w:cs="Arial"/>
        </w:rPr>
      </w:pPr>
      <w:r w:rsidRPr="00BB0FAF">
        <w:rPr>
          <w:rFonts w:ascii="Arial" w:hAnsi="Arial" w:cs="Arial"/>
        </w:rPr>
        <w:t>Hieronder worden de redenen vermeld waarom de volgende punten onderzocht worden.</w:t>
      </w:r>
    </w:p>
    <w:p w14:paraId="03BC4149" w14:textId="229AB2D8" w:rsidR="001E3B05" w:rsidRPr="00BB0FAF" w:rsidRDefault="001E3B05">
      <w:pPr>
        <w:rPr>
          <w:rFonts w:ascii="Arial" w:hAnsi="Arial" w:cs="Arial"/>
          <w:b/>
          <w:sz w:val="22"/>
          <w:szCs w:val="22"/>
        </w:rPr>
      </w:pPr>
    </w:p>
    <w:p w14:paraId="4A977942" w14:textId="4F5B7C4C" w:rsidR="001E3B05" w:rsidRPr="00BB0FAF" w:rsidRDefault="001E3B05" w:rsidP="001E3B05">
      <w:pPr>
        <w:pStyle w:val="Geenafstand"/>
        <w:rPr>
          <w:rFonts w:ascii="Arial" w:hAnsi="Arial" w:cs="Arial"/>
          <w:b/>
        </w:rPr>
      </w:pPr>
      <w:r w:rsidRPr="00BB0FAF">
        <w:rPr>
          <w:rFonts w:ascii="Arial" w:hAnsi="Arial" w:cs="Arial"/>
          <w:b/>
        </w:rPr>
        <w:t>Inkomen</w:t>
      </w:r>
    </w:p>
    <w:p w14:paraId="3013C194" w14:textId="77777777" w:rsidR="001E3B05" w:rsidRPr="00BB0FAF" w:rsidRDefault="001E3B05" w:rsidP="001E3B05">
      <w:pPr>
        <w:pStyle w:val="Geenafstand"/>
        <w:rPr>
          <w:rFonts w:ascii="Arial" w:hAnsi="Arial" w:cs="Arial"/>
        </w:rPr>
      </w:pPr>
      <w:r w:rsidRPr="00BB0FAF">
        <w:rPr>
          <w:rFonts w:ascii="Arial" w:hAnsi="Arial" w:cs="Arial"/>
        </w:rPr>
        <w:t xml:space="preserve">Om een passend tarief op te stellen voor de potentiële leden, is het van belang om te weten wat het gemiddelde inkomen is van de bewoners die in de omgeving van het vestigingsgebied wonen, opdat er met het vaststellen van een tarief ingespeeld kan worden op de financiële situatie van de potentiële leden. In dit deel wordt het inkomen van Westland ten opzichte van Nederland geanalyseerd. Op deze manier kan het sportcentrum rekening houden met het vaststellen van hun tarieven of eventuele acties die door hen aangeboden worden. </w:t>
      </w:r>
    </w:p>
    <w:p w14:paraId="00F61F97" w14:textId="77777777" w:rsidR="001E3B05" w:rsidRPr="00BB0FAF" w:rsidRDefault="001E3B05" w:rsidP="001E3B05">
      <w:pPr>
        <w:pStyle w:val="Geenafstand"/>
        <w:rPr>
          <w:rFonts w:ascii="Arial" w:hAnsi="Arial" w:cs="Arial"/>
        </w:rPr>
      </w:pPr>
    </w:p>
    <w:p w14:paraId="3EDD59E3" w14:textId="77777777" w:rsidR="005A5CF5" w:rsidRPr="00BB0FAF" w:rsidRDefault="005A5CF5" w:rsidP="001E3B05">
      <w:pPr>
        <w:pStyle w:val="Geenafstand"/>
        <w:rPr>
          <w:rFonts w:ascii="Arial" w:hAnsi="Arial" w:cs="Arial"/>
        </w:rPr>
      </w:pPr>
    </w:p>
    <w:p w14:paraId="7D2688A4" w14:textId="77777777" w:rsidR="001E3B05" w:rsidRPr="00BB0FAF" w:rsidRDefault="001E3B05" w:rsidP="001E3B05">
      <w:pPr>
        <w:pStyle w:val="Geenafstand"/>
        <w:rPr>
          <w:rFonts w:ascii="Arial" w:hAnsi="Arial" w:cs="Arial"/>
          <w:b/>
        </w:rPr>
      </w:pPr>
      <w:r w:rsidRPr="00BB0FAF">
        <w:rPr>
          <w:rFonts w:ascii="Arial" w:hAnsi="Arial" w:cs="Arial"/>
          <w:b/>
        </w:rPr>
        <w:t>Nederland:</w:t>
      </w:r>
    </w:p>
    <w:p w14:paraId="4A5502E6" w14:textId="77777777" w:rsidR="001E3B05" w:rsidRPr="00BB0FAF" w:rsidRDefault="001E3B05" w:rsidP="001E3B05">
      <w:pPr>
        <w:pStyle w:val="Geenafstand"/>
        <w:rPr>
          <w:rFonts w:ascii="Arial" w:hAnsi="Arial" w:cs="Arial"/>
        </w:rPr>
      </w:pPr>
      <w:r w:rsidRPr="00BB0FAF">
        <w:rPr>
          <w:rFonts w:ascii="Arial" w:hAnsi="Arial" w:cs="Arial"/>
        </w:rPr>
        <w:t xml:space="preserve">Het modaal inkomen in Nederland 2017 volgens het CPB is € 37.000 per jaar. Per maand ligt dit bedrag bruto op  € 2.846 en netto op € 2.152.  </w:t>
      </w:r>
      <w:sdt>
        <w:sdtPr>
          <w:rPr>
            <w:rFonts w:ascii="Arial" w:hAnsi="Arial" w:cs="Arial"/>
          </w:rPr>
          <w:id w:val="765813512"/>
          <w:citation/>
        </w:sdtPr>
        <w:sdtContent>
          <w:r w:rsidRPr="00BB0FAF">
            <w:rPr>
              <w:rFonts w:ascii="Arial" w:hAnsi="Arial" w:cs="Arial"/>
            </w:rPr>
            <w:fldChar w:fldCharType="begin"/>
          </w:r>
          <w:r w:rsidRPr="00BB0FAF">
            <w:rPr>
              <w:rFonts w:ascii="Arial" w:hAnsi="Arial" w:cs="Arial"/>
            </w:rPr>
            <w:instrText xml:space="preserve"> CITATION Gem171 \l 1043 </w:instrText>
          </w:r>
          <w:r w:rsidRPr="00BB0FAF">
            <w:rPr>
              <w:rFonts w:ascii="Arial" w:hAnsi="Arial" w:cs="Arial"/>
            </w:rPr>
            <w:fldChar w:fldCharType="separate"/>
          </w:r>
          <w:r w:rsidRPr="00BB0FAF">
            <w:rPr>
              <w:rFonts w:ascii="Arial" w:hAnsi="Arial" w:cs="Arial"/>
              <w:noProof/>
            </w:rPr>
            <w:t>(Gemiddeld-inkomen, 2017)</w:t>
          </w:r>
          <w:r w:rsidRPr="00BB0FAF">
            <w:rPr>
              <w:rFonts w:ascii="Arial" w:hAnsi="Arial" w:cs="Arial"/>
            </w:rPr>
            <w:fldChar w:fldCharType="end"/>
          </w:r>
        </w:sdtContent>
      </w:sdt>
    </w:p>
    <w:p w14:paraId="3A5D1895" w14:textId="77777777" w:rsidR="001E3B05" w:rsidRPr="00BB0FAF" w:rsidRDefault="001E3B05" w:rsidP="001E3B05">
      <w:pPr>
        <w:pStyle w:val="Geenafstand"/>
        <w:rPr>
          <w:rFonts w:ascii="Arial" w:hAnsi="Arial" w:cs="Arial"/>
        </w:rPr>
      </w:pPr>
    </w:p>
    <w:p w14:paraId="2084DC9B" w14:textId="0EC05CDC" w:rsidR="001E3B05" w:rsidRPr="00BB0FAF" w:rsidRDefault="007D69C2" w:rsidP="001E3B05">
      <w:pPr>
        <w:pStyle w:val="Geenafstand"/>
        <w:rPr>
          <w:rFonts w:ascii="Arial" w:hAnsi="Arial" w:cs="Arial"/>
          <w:b/>
        </w:rPr>
      </w:pPr>
      <w:r w:rsidRPr="00BB0FAF">
        <w:rPr>
          <w:rFonts w:ascii="Arial" w:hAnsi="Arial" w:cs="Arial"/>
          <w:b/>
        </w:rPr>
        <w:t>Groningen</w:t>
      </w:r>
      <w:r w:rsidR="001E3B05" w:rsidRPr="00BB0FAF">
        <w:rPr>
          <w:rFonts w:ascii="Arial" w:hAnsi="Arial" w:cs="Arial"/>
          <w:b/>
        </w:rPr>
        <w:t>:</w:t>
      </w:r>
    </w:p>
    <w:p w14:paraId="240FDCEF" w14:textId="705951EA" w:rsidR="001E3B05" w:rsidRPr="00BB0FAF" w:rsidRDefault="007D69C2" w:rsidP="001E3B05">
      <w:pPr>
        <w:pStyle w:val="Geenafstand"/>
        <w:rPr>
          <w:rFonts w:ascii="Arial" w:hAnsi="Arial" w:cs="Arial"/>
        </w:rPr>
      </w:pPr>
      <w:r w:rsidRPr="00BB0FAF">
        <w:rPr>
          <w:rFonts w:ascii="Arial" w:hAnsi="Arial" w:cs="Arial"/>
        </w:rPr>
        <w:t>In Groningen is het gemiddelde persoonlijk inkomen €24.500 per jaar. Per maand ligt dit bedrag bruto op €2041</w:t>
      </w:r>
      <w:r w:rsidRPr="00BB0FAF">
        <w:rPr>
          <w:rFonts w:ascii="Arial" w:eastAsia="PMingLiU-ExtB" w:hAnsi="Arial" w:cs="Arial"/>
        </w:rPr>
        <w:t xml:space="preserve">,67. </w:t>
      </w:r>
      <w:sdt>
        <w:sdtPr>
          <w:rPr>
            <w:rFonts w:ascii="Arial" w:eastAsia="PMingLiU-ExtB" w:hAnsi="Arial" w:cs="Arial"/>
          </w:rPr>
          <w:id w:val="769045036"/>
          <w:citation/>
        </w:sdtPr>
        <w:sdtContent>
          <w:r w:rsidRPr="00BB0FAF">
            <w:rPr>
              <w:rFonts w:ascii="Arial" w:eastAsia="PMingLiU-ExtB" w:hAnsi="Arial" w:cs="Arial"/>
            </w:rPr>
            <w:fldChar w:fldCharType="begin"/>
          </w:r>
          <w:r w:rsidRPr="00BB0FAF">
            <w:rPr>
              <w:rFonts w:ascii="Arial" w:eastAsia="PMingLiU-ExtB" w:hAnsi="Arial" w:cs="Arial"/>
            </w:rPr>
            <w:instrText xml:space="preserve"> CITATION CBS14 \l 1043 </w:instrText>
          </w:r>
          <w:r w:rsidRPr="00BB0FAF">
            <w:rPr>
              <w:rFonts w:ascii="Arial" w:eastAsia="PMingLiU-ExtB" w:hAnsi="Arial" w:cs="Arial"/>
            </w:rPr>
            <w:fldChar w:fldCharType="separate"/>
          </w:r>
          <w:r w:rsidRPr="00BB0FAF">
            <w:rPr>
              <w:rFonts w:ascii="Arial" w:eastAsia="PMingLiU-ExtB" w:hAnsi="Arial" w:cs="Arial"/>
              <w:noProof/>
            </w:rPr>
            <w:t>(CBS B, 2014)</w:t>
          </w:r>
          <w:r w:rsidRPr="00BB0FAF">
            <w:rPr>
              <w:rFonts w:ascii="Arial" w:eastAsia="PMingLiU-ExtB" w:hAnsi="Arial" w:cs="Arial"/>
            </w:rPr>
            <w:fldChar w:fldCharType="end"/>
          </w:r>
        </w:sdtContent>
      </w:sdt>
    </w:p>
    <w:p w14:paraId="0F9B8043" w14:textId="77777777" w:rsidR="001E3B05" w:rsidRPr="00BB0FAF" w:rsidRDefault="001E3B05" w:rsidP="001E3B05">
      <w:pPr>
        <w:pStyle w:val="Geenafstand"/>
        <w:rPr>
          <w:rFonts w:ascii="Arial" w:hAnsi="Arial" w:cs="Arial"/>
        </w:rPr>
      </w:pPr>
    </w:p>
    <w:p w14:paraId="5B945019" w14:textId="77777777" w:rsidR="001E3B05" w:rsidRPr="00BB0FAF" w:rsidRDefault="001E3B05" w:rsidP="001E3B05">
      <w:pPr>
        <w:pStyle w:val="Geenafstand"/>
        <w:rPr>
          <w:rFonts w:ascii="Arial" w:hAnsi="Arial" w:cs="Arial"/>
          <w:b/>
        </w:rPr>
      </w:pPr>
      <w:r w:rsidRPr="00BB0FAF">
        <w:rPr>
          <w:rFonts w:ascii="Arial" w:hAnsi="Arial" w:cs="Arial"/>
          <w:b/>
        </w:rPr>
        <w:t>Conclusie:</w:t>
      </w:r>
    </w:p>
    <w:p w14:paraId="63D1AD0A" w14:textId="14B4AAD0" w:rsidR="001E3B05" w:rsidRPr="00BB0FAF" w:rsidRDefault="00601925" w:rsidP="001E3B05">
      <w:pPr>
        <w:pStyle w:val="Geenafstand"/>
        <w:rPr>
          <w:rFonts w:ascii="Arial" w:hAnsi="Arial" w:cs="Arial"/>
        </w:rPr>
      </w:pPr>
      <w:r w:rsidRPr="00BB0FAF">
        <w:rPr>
          <w:rFonts w:ascii="Arial" w:hAnsi="Arial" w:cs="Arial"/>
        </w:rPr>
        <w:t>Gezien het inkomen van Groningen ten opzichte van Nederland heeft de gemeente Groningen een lager besteedbaar inkomen als het gemiddelde van Nederland</w:t>
      </w:r>
      <w:r w:rsidR="001E3B05" w:rsidRPr="00BB0FAF">
        <w:rPr>
          <w:rFonts w:ascii="Arial" w:hAnsi="Arial" w:cs="Arial"/>
        </w:rPr>
        <w:t>. Dit gegeven zegt niks over de koopkracht van de gemeente. Er kan geconcludeerd worden dat het gunstiger is voor de onderneming om de tarieven die aan de verschillende abonnementen gekoppeld worden, flexibel moeten zijn, zodat er ingespeeld kan worden op het inkomen van de verschillende doelgroepen.</w:t>
      </w:r>
    </w:p>
    <w:p w14:paraId="4E254759" w14:textId="576D3BF0" w:rsidR="00510955" w:rsidRPr="00BB0FAF" w:rsidRDefault="00510955">
      <w:pPr>
        <w:rPr>
          <w:rFonts w:ascii="Arial" w:hAnsi="Arial" w:cs="Arial"/>
          <w:b/>
          <w:sz w:val="22"/>
          <w:szCs w:val="22"/>
        </w:rPr>
      </w:pPr>
    </w:p>
    <w:p w14:paraId="198470AB" w14:textId="1B7AB959" w:rsidR="001E3B05" w:rsidRPr="00BB0FAF" w:rsidRDefault="001E3B05" w:rsidP="001E3B05">
      <w:pPr>
        <w:pStyle w:val="Geenafstand"/>
        <w:rPr>
          <w:rFonts w:ascii="Arial" w:hAnsi="Arial" w:cs="Arial"/>
          <w:b/>
        </w:rPr>
      </w:pPr>
      <w:r w:rsidRPr="00BB0FAF">
        <w:rPr>
          <w:rFonts w:ascii="Arial" w:hAnsi="Arial" w:cs="Arial"/>
          <w:b/>
        </w:rPr>
        <w:t>Leeftijd:</w:t>
      </w:r>
    </w:p>
    <w:p w14:paraId="08E30759" w14:textId="303ECB55" w:rsidR="001E3B05" w:rsidRPr="00BB0FAF" w:rsidRDefault="001E3B05" w:rsidP="001E3B05">
      <w:pPr>
        <w:rPr>
          <w:rFonts w:ascii="Arial" w:hAnsi="Arial" w:cs="Arial"/>
          <w:sz w:val="22"/>
          <w:szCs w:val="22"/>
        </w:rPr>
      </w:pPr>
      <w:r w:rsidRPr="00BB0FAF">
        <w:rPr>
          <w:rFonts w:ascii="Arial" w:hAnsi="Arial" w:cs="Arial"/>
          <w:sz w:val="22"/>
          <w:szCs w:val="22"/>
        </w:rPr>
        <w:t xml:space="preserve">De bevolkingsgroei wordt onderzocht, </w:t>
      </w:r>
      <w:r w:rsidR="00FB3981" w:rsidRPr="00BB0FAF">
        <w:rPr>
          <w:rFonts w:ascii="Arial" w:hAnsi="Arial" w:cs="Arial"/>
          <w:sz w:val="22"/>
          <w:szCs w:val="22"/>
        </w:rPr>
        <w:t>omdat het voor een vestiging gunstig is om het aanbod aan te passen aan de opbouw van de omliggende omgeving</w:t>
      </w:r>
      <w:r w:rsidRPr="00BB0FAF">
        <w:rPr>
          <w:rFonts w:ascii="Arial" w:hAnsi="Arial" w:cs="Arial"/>
          <w:sz w:val="22"/>
          <w:szCs w:val="22"/>
        </w:rPr>
        <w:t xml:space="preserve">.  Er kan vastgesteld worden of het aanbod van de onderneming en de beoogde doelgroep een match zijn. </w:t>
      </w:r>
      <w:r w:rsidRPr="00BB0FAF">
        <w:rPr>
          <w:rFonts w:ascii="Arial" w:hAnsi="Arial" w:cs="Arial"/>
          <w:sz w:val="22"/>
          <w:szCs w:val="22"/>
        </w:rPr>
        <w:lastRenderedPageBreak/>
        <w:t>Tevens kan er een aanname gedaan worden of er een ledengroei kan plaatsvinden in de toekomst. De onderneming stelt een doelgroep vast in de leeftijdscategorie 15- 50 jaar.</w:t>
      </w:r>
    </w:p>
    <w:p w14:paraId="089D8FCB" w14:textId="77777777" w:rsidR="001E3B05" w:rsidRPr="00BB0FAF" w:rsidRDefault="001E3B05" w:rsidP="001E3B05">
      <w:pPr>
        <w:pStyle w:val="Geenafstand"/>
        <w:rPr>
          <w:rFonts w:ascii="Arial" w:hAnsi="Arial" w:cs="Arial"/>
          <w:b/>
        </w:rPr>
      </w:pPr>
      <w:r w:rsidRPr="00BB0FAF">
        <w:rPr>
          <w:rFonts w:ascii="Arial" w:hAnsi="Arial" w:cs="Arial"/>
          <w:b/>
        </w:rPr>
        <w:t>Nederland:</w:t>
      </w:r>
    </w:p>
    <w:p w14:paraId="1FA2038A" w14:textId="77777777" w:rsidR="001E3B05" w:rsidRPr="00BB0FAF" w:rsidRDefault="001E3B05" w:rsidP="001E3B05">
      <w:pPr>
        <w:pStyle w:val="Geenafstand"/>
        <w:rPr>
          <w:rFonts w:ascii="Arial" w:hAnsi="Arial" w:cs="Arial"/>
          <w:b/>
        </w:rPr>
      </w:pPr>
      <w:r w:rsidRPr="00BB0FAF">
        <w:rPr>
          <w:rFonts w:ascii="Arial" w:hAnsi="Arial" w:cs="Arial"/>
          <w:noProof/>
        </w:rPr>
        <w:drawing>
          <wp:anchor distT="0" distB="0" distL="114300" distR="114300" simplePos="0" relativeHeight="251684864" behindDoc="0" locked="0" layoutInCell="1" allowOverlap="1" wp14:anchorId="464C790E" wp14:editId="7ECCE18D">
            <wp:simplePos x="0" y="0"/>
            <wp:positionH relativeFrom="margin">
              <wp:align>right</wp:align>
            </wp:positionH>
            <wp:positionV relativeFrom="paragraph">
              <wp:posOffset>5080</wp:posOffset>
            </wp:positionV>
            <wp:extent cx="5760720" cy="1049020"/>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volkingsgroei nederland.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1049020"/>
                    </a:xfrm>
                    <a:prstGeom prst="rect">
                      <a:avLst/>
                    </a:prstGeom>
                  </pic:spPr>
                </pic:pic>
              </a:graphicData>
            </a:graphic>
          </wp:anchor>
        </w:drawing>
      </w:r>
    </w:p>
    <w:p w14:paraId="256E7FBB" w14:textId="77777777" w:rsidR="001E3B05" w:rsidRPr="00BB0FAF" w:rsidRDefault="001E3B05" w:rsidP="001E3B05">
      <w:pPr>
        <w:pStyle w:val="Geenafstand"/>
        <w:rPr>
          <w:rFonts w:ascii="Arial" w:hAnsi="Arial" w:cs="Arial"/>
          <w:b/>
        </w:rPr>
      </w:pPr>
    </w:p>
    <w:p w14:paraId="1B26DE0F" w14:textId="77777777" w:rsidR="001E3B05" w:rsidRPr="00BB0FAF" w:rsidRDefault="001E3B05" w:rsidP="001E3B05">
      <w:pPr>
        <w:pStyle w:val="Geenafstand"/>
        <w:rPr>
          <w:rFonts w:ascii="Arial" w:hAnsi="Arial" w:cs="Arial"/>
          <w:b/>
        </w:rPr>
      </w:pPr>
    </w:p>
    <w:p w14:paraId="3D21B6F9" w14:textId="77777777" w:rsidR="001E3B05" w:rsidRPr="00BB0FAF" w:rsidRDefault="001E3B05" w:rsidP="001E3B05">
      <w:pPr>
        <w:pStyle w:val="Geenafstand"/>
        <w:rPr>
          <w:rFonts w:ascii="Arial" w:hAnsi="Arial" w:cs="Arial"/>
          <w:b/>
        </w:rPr>
      </w:pPr>
    </w:p>
    <w:p w14:paraId="70B67318" w14:textId="77777777" w:rsidR="00FB3981" w:rsidRPr="00BB0FAF" w:rsidRDefault="00FB3981" w:rsidP="001E3B05">
      <w:pPr>
        <w:pStyle w:val="Geenafstand"/>
        <w:rPr>
          <w:rFonts w:ascii="Arial" w:hAnsi="Arial" w:cs="Arial"/>
          <w:b/>
        </w:rPr>
      </w:pPr>
    </w:p>
    <w:p w14:paraId="517539E9" w14:textId="77777777" w:rsidR="001E3B05" w:rsidRPr="00BB0FAF" w:rsidRDefault="001E3B05" w:rsidP="001E3B05">
      <w:pPr>
        <w:pStyle w:val="Geenafstand"/>
        <w:rPr>
          <w:rFonts w:ascii="Arial" w:hAnsi="Arial" w:cs="Arial"/>
        </w:rPr>
      </w:pPr>
    </w:p>
    <w:p w14:paraId="193B761D" w14:textId="77777777" w:rsidR="001E3B05" w:rsidRPr="00BB0FAF" w:rsidRDefault="001E3B05" w:rsidP="001E3B05">
      <w:pPr>
        <w:pStyle w:val="Geenafstand"/>
        <w:rPr>
          <w:rFonts w:ascii="Arial" w:hAnsi="Arial" w:cs="Arial"/>
        </w:rPr>
      </w:pPr>
    </w:p>
    <w:p w14:paraId="192F018B" w14:textId="77777777" w:rsidR="001E3B05" w:rsidRPr="00BB0FAF" w:rsidRDefault="00BB0FAF" w:rsidP="001E3B05">
      <w:pPr>
        <w:pStyle w:val="Geenafstand"/>
        <w:rPr>
          <w:rFonts w:ascii="Arial" w:hAnsi="Arial" w:cs="Arial"/>
        </w:rPr>
      </w:pPr>
      <w:sdt>
        <w:sdtPr>
          <w:rPr>
            <w:rFonts w:ascii="Arial" w:hAnsi="Arial" w:cs="Arial"/>
          </w:rPr>
          <w:id w:val="-834836370"/>
          <w:citation/>
        </w:sdtPr>
        <w:sdtContent>
          <w:r w:rsidR="001E3B05" w:rsidRPr="00BB0FAF">
            <w:rPr>
              <w:rFonts w:ascii="Arial" w:hAnsi="Arial" w:cs="Arial"/>
            </w:rPr>
            <w:fldChar w:fldCharType="begin"/>
          </w:r>
          <w:r w:rsidR="001E3B05" w:rsidRPr="00BB0FAF">
            <w:rPr>
              <w:rFonts w:ascii="Arial" w:hAnsi="Arial" w:cs="Arial"/>
            </w:rPr>
            <w:instrText xml:space="preserve"> CITATION Cen17 \l 1043 </w:instrText>
          </w:r>
          <w:r w:rsidR="001E3B05" w:rsidRPr="00BB0FAF">
            <w:rPr>
              <w:rFonts w:ascii="Arial" w:hAnsi="Arial" w:cs="Arial"/>
            </w:rPr>
            <w:fldChar w:fldCharType="separate"/>
          </w:r>
          <w:r w:rsidR="001E3B05" w:rsidRPr="00BB0FAF">
            <w:rPr>
              <w:rFonts w:ascii="Arial" w:hAnsi="Arial" w:cs="Arial"/>
              <w:noProof/>
            </w:rPr>
            <w:t>(Centraal bureau statistieken A, 2017)</w:t>
          </w:r>
          <w:r w:rsidR="001E3B05" w:rsidRPr="00BB0FAF">
            <w:rPr>
              <w:rFonts w:ascii="Arial" w:hAnsi="Arial" w:cs="Arial"/>
            </w:rPr>
            <w:fldChar w:fldCharType="end"/>
          </w:r>
        </w:sdtContent>
      </w:sdt>
    </w:p>
    <w:p w14:paraId="740B4DD9" w14:textId="77777777" w:rsidR="00FB3981" w:rsidRPr="00BB0FAF" w:rsidRDefault="00FB3981" w:rsidP="001E3B05">
      <w:pPr>
        <w:pStyle w:val="Geenafstand"/>
        <w:rPr>
          <w:rFonts w:ascii="Arial" w:hAnsi="Arial" w:cs="Arial"/>
          <w:b/>
        </w:rPr>
      </w:pPr>
    </w:p>
    <w:p w14:paraId="3B5ADE27" w14:textId="61BBA2D9" w:rsidR="001E3B05" w:rsidRPr="00BB0FAF" w:rsidRDefault="00FB3981" w:rsidP="001E3B05">
      <w:pPr>
        <w:pStyle w:val="Geenafstand"/>
        <w:rPr>
          <w:rFonts w:ascii="Arial" w:hAnsi="Arial" w:cs="Arial"/>
          <w:b/>
        </w:rPr>
      </w:pPr>
      <w:r w:rsidRPr="00BB0FAF">
        <w:rPr>
          <w:rFonts w:ascii="Arial" w:hAnsi="Arial" w:cs="Arial"/>
          <w:b/>
        </w:rPr>
        <w:t>Groningen:</w:t>
      </w:r>
    </w:p>
    <w:p w14:paraId="280961E6" w14:textId="611AFAD6" w:rsidR="001E3B05" w:rsidRPr="00BB0FAF" w:rsidRDefault="009F1CF3" w:rsidP="001E3B05">
      <w:pPr>
        <w:pStyle w:val="Geenafstand"/>
        <w:rPr>
          <w:rFonts w:ascii="Arial" w:hAnsi="Arial" w:cs="Arial"/>
        </w:rPr>
      </w:pPr>
      <w:r w:rsidRPr="00BB0FAF">
        <w:rPr>
          <w:rFonts w:ascii="Arial" w:hAnsi="Arial" w:cs="Arial"/>
        </w:rPr>
        <w:t>De onderstaande getallen zijn de aantal en tevens percentage van de leeftijd van de bevolking van gemeente Groningen.</w:t>
      </w:r>
    </w:p>
    <w:tbl>
      <w:tblPr>
        <w:tblStyle w:val="Tabelraster"/>
        <w:tblW w:w="10774" w:type="dxa"/>
        <w:tblInd w:w="-856" w:type="dxa"/>
        <w:tblLook w:val="04A0" w:firstRow="1" w:lastRow="0" w:firstColumn="1" w:lastColumn="0" w:noHBand="0" w:noVBand="1"/>
      </w:tblPr>
      <w:tblGrid>
        <w:gridCol w:w="1135"/>
        <w:gridCol w:w="1132"/>
        <w:gridCol w:w="1132"/>
        <w:gridCol w:w="991"/>
        <w:gridCol w:w="965"/>
        <w:gridCol w:w="1018"/>
        <w:gridCol w:w="991"/>
        <w:gridCol w:w="1132"/>
        <w:gridCol w:w="1132"/>
        <w:gridCol w:w="1146"/>
      </w:tblGrid>
      <w:tr w:rsidR="009F1CF3" w:rsidRPr="00BB0FAF" w14:paraId="091E982F" w14:textId="77777777" w:rsidTr="009F1CF3">
        <w:tc>
          <w:tcPr>
            <w:tcW w:w="1135" w:type="dxa"/>
          </w:tcPr>
          <w:p w14:paraId="108E816D" w14:textId="32DE6121" w:rsidR="009F1CF3" w:rsidRPr="00BB0FAF" w:rsidRDefault="009F1CF3" w:rsidP="001E3B05">
            <w:pPr>
              <w:pStyle w:val="Geenafstand"/>
              <w:rPr>
                <w:rFonts w:ascii="Arial" w:hAnsi="Arial" w:cs="Arial"/>
              </w:rPr>
            </w:pPr>
            <w:r w:rsidRPr="00BB0FAF">
              <w:rPr>
                <w:rFonts w:ascii="Arial" w:hAnsi="Arial" w:cs="Arial"/>
              </w:rPr>
              <w:t>Totaal</w:t>
            </w:r>
          </w:p>
        </w:tc>
        <w:tc>
          <w:tcPr>
            <w:tcW w:w="1134" w:type="dxa"/>
          </w:tcPr>
          <w:p w14:paraId="4607FCE4" w14:textId="21405CA9" w:rsidR="009F1CF3" w:rsidRPr="00BB0FAF" w:rsidRDefault="009F1CF3" w:rsidP="001E3B05">
            <w:pPr>
              <w:pStyle w:val="Geenafstand"/>
              <w:rPr>
                <w:rFonts w:ascii="Arial" w:hAnsi="Arial" w:cs="Arial"/>
              </w:rPr>
            </w:pPr>
            <w:r w:rsidRPr="00BB0FAF">
              <w:rPr>
                <w:rFonts w:ascii="Arial" w:hAnsi="Arial" w:cs="Arial"/>
              </w:rPr>
              <w:t>0 – 19 jaar.</w:t>
            </w:r>
          </w:p>
        </w:tc>
        <w:tc>
          <w:tcPr>
            <w:tcW w:w="1134" w:type="dxa"/>
          </w:tcPr>
          <w:p w14:paraId="3B7D8132" w14:textId="27DFEACB" w:rsidR="009F1CF3" w:rsidRPr="00BB0FAF" w:rsidRDefault="009F1CF3" w:rsidP="001E3B05">
            <w:pPr>
              <w:pStyle w:val="Geenafstand"/>
              <w:rPr>
                <w:rFonts w:ascii="Arial" w:hAnsi="Arial" w:cs="Arial"/>
              </w:rPr>
            </w:pPr>
            <w:r w:rsidRPr="00BB0FAF">
              <w:rPr>
                <w:rFonts w:ascii="Arial" w:hAnsi="Arial" w:cs="Arial"/>
              </w:rPr>
              <w:t>20 – 29 jaar.</w:t>
            </w:r>
          </w:p>
        </w:tc>
        <w:tc>
          <w:tcPr>
            <w:tcW w:w="992" w:type="dxa"/>
          </w:tcPr>
          <w:p w14:paraId="58D22C89" w14:textId="1833B519" w:rsidR="009F1CF3" w:rsidRPr="00BB0FAF" w:rsidRDefault="009F1CF3" w:rsidP="001E3B05">
            <w:pPr>
              <w:pStyle w:val="Geenafstand"/>
              <w:rPr>
                <w:rFonts w:ascii="Arial" w:hAnsi="Arial" w:cs="Arial"/>
              </w:rPr>
            </w:pPr>
            <w:r w:rsidRPr="00BB0FAF">
              <w:rPr>
                <w:rFonts w:ascii="Arial" w:hAnsi="Arial" w:cs="Arial"/>
              </w:rPr>
              <w:t>30 – 39 jaar.</w:t>
            </w:r>
          </w:p>
        </w:tc>
        <w:tc>
          <w:tcPr>
            <w:tcW w:w="966" w:type="dxa"/>
          </w:tcPr>
          <w:p w14:paraId="120367A7" w14:textId="295CA197" w:rsidR="009F1CF3" w:rsidRPr="00BB0FAF" w:rsidRDefault="009F1CF3" w:rsidP="001E3B05">
            <w:pPr>
              <w:pStyle w:val="Geenafstand"/>
              <w:rPr>
                <w:rFonts w:ascii="Arial" w:hAnsi="Arial" w:cs="Arial"/>
              </w:rPr>
            </w:pPr>
            <w:r w:rsidRPr="00BB0FAF">
              <w:rPr>
                <w:rFonts w:ascii="Arial" w:hAnsi="Arial" w:cs="Arial"/>
              </w:rPr>
              <w:t>40 – 49 jaar.</w:t>
            </w:r>
          </w:p>
        </w:tc>
        <w:tc>
          <w:tcPr>
            <w:tcW w:w="1019" w:type="dxa"/>
          </w:tcPr>
          <w:p w14:paraId="27AC2A04" w14:textId="729E1A2E" w:rsidR="009F1CF3" w:rsidRPr="00BB0FAF" w:rsidRDefault="009F1CF3" w:rsidP="001E3B05">
            <w:pPr>
              <w:pStyle w:val="Geenafstand"/>
              <w:rPr>
                <w:rFonts w:ascii="Arial" w:hAnsi="Arial" w:cs="Arial"/>
              </w:rPr>
            </w:pPr>
            <w:r w:rsidRPr="00BB0FAF">
              <w:rPr>
                <w:rFonts w:ascii="Arial" w:hAnsi="Arial" w:cs="Arial"/>
              </w:rPr>
              <w:t>50 – 64 jaar.</w:t>
            </w:r>
          </w:p>
        </w:tc>
        <w:tc>
          <w:tcPr>
            <w:tcW w:w="992" w:type="dxa"/>
          </w:tcPr>
          <w:p w14:paraId="12D4A5B6" w14:textId="3CF2DD68" w:rsidR="009F1CF3" w:rsidRPr="00BB0FAF" w:rsidRDefault="009F1CF3" w:rsidP="001E3B05">
            <w:pPr>
              <w:pStyle w:val="Geenafstand"/>
              <w:rPr>
                <w:rFonts w:ascii="Arial" w:hAnsi="Arial" w:cs="Arial"/>
              </w:rPr>
            </w:pPr>
            <w:r w:rsidRPr="00BB0FAF">
              <w:rPr>
                <w:rFonts w:ascii="Arial" w:hAnsi="Arial" w:cs="Arial"/>
              </w:rPr>
              <w:t>65 – 79 jaar.</w:t>
            </w:r>
          </w:p>
        </w:tc>
        <w:tc>
          <w:tcPr>
            <w:tcW w:w="1134" w:type="dxa"/>
          </w:tcPr>
          <w:p w14:paraId="02E5EAD2" w14:textId="7AABC3D8" w:rsidR="009F1CF3" w:rsidRPr="00BB0FAF" w:rsidRDefault="009F1CF3" w:rsidP="001E3B05">
            <w:pPr>
              <w:pStyle w:val="Geenafstand"/>
              <w:rPr>
                <w:rFonts w:ascii="Arial" w:hAnsi="Arial" w:cs="Arial"/>
              </w:rPr>
            </w:pPr>
            <w:r w:rsidRPr="00BB0FAF">
              <w:rPr>
                <w:rFonts w:ascii="Arial" w:hAnsi="Arial" w:cs="Arial"/>
              </w:rPr>
              <w:t>80 of ouder.</w:t>
            </w:r>
          </w:p>
        </w:tc>
        <w:tc>
          <w:tcPr>
            <w:tcW w:w="1134" w:type="dxa"/>
          </w:tcPr>
          <w:p w14:paraId="496E3A81" w14:textId="257769C2" w:rsidR="009F1CF3" w:rsidRPr="00BB0FAF" w:rsidRDefault="00535850" w:rsidP="001E3B05">
            <w:pPr>
              <w:pStyle w:val="Geenafstand"/>
              <w:rPr>
                <w:rFonts w:ascii="Arial" w:hAnsi="Arial" w:cs="Arial"/>
              </w:rPr>
            </w:pPr>
            <w:r w:rsidRPr="00BB0FAF">
              <w:rPr>
                <w:rFonts w:ascii="Arial" w:hAnsi="Arial" w:cs="Arial"/>
              </w:rPr>
              <w:t>65 of ouder in %</w:t>
            </w:r>
          </w:p>
        </w:tc>
        <w:tc>
          <w:tcPr>
            <w:tcW w:w="1134" w:type="dxa"/>
          </w:tcPr>
          <w:p w14:paraId="24C733E5" w14:textId="243A493D" w:rsidR="009F1CF3" w:rsidRPr="00BB0FAF" w:rsidRDefault="00535850" w:rsidP="001E3B05">
            <w:pPr>
              <w:pStyle w:val="Geenafstand"/>
              <w:rPr>
                <w:rFonts w:ascii="Arial" w:hAnsi="Arial" w:cs="Arial"/>
              </w:rPr>
            </w:pPr>
            <w:r w:rsidRPr="00BB0FAF">
              <w:rPr>
                <w:rFonts w:ascii="Arial" w:hAnsi="Arial" w:cs="Arial"/>
              </w:rPr>
              <w:t>Aantal vrouwen in % van totale bevolking</w:t>
            </w:r>
          </w:p>
        </w:tc>
      </w:tr>
      <w:tr w:rsidR="009F1CF3" w:rsidRPr="00BB0FAF" w14:paraId="7972B6BC" w14:textId="77777777" w:rsidTr="009F1CF3">
        <w:tc>
          <w:tcPr>
            <w:tcW w:w="1135" w:type="dxa"/>
          </w:tcPr>
          <w:p w14:paraId="75C0FB31" w14:textId="68279A6D" w:rsidR="009F1CF3" w:rsidRPr="00BB0FAF" w:rsidRDefault="00535850" w:rsidP="001E3B05">
            <w:pPr>
              <w:pStyle w:val="Geenafstand"/>
              <w:rPr>
                <w:rFonts w:ascii="Arial" w:hAnsi="Arial" w:cs="Arial"/>
              </w:rPr>
            </w:pPr>
            <w:r w:rsidRPr="00BB0FAF">
              <w:rPr>
                <w:rFonts w:ascii="Arial" w:hAnsi="Arial" w:cs="Arial"/>
              </w:rPr>
              <w:t>200.336</w:t>
            </w:r>
          </w:p>
        </w:tc>
        <w:tc>
          <w:tcPr>
            <w:tcW w:w="1134" w:type="dxa"/>
          </w:tcPr>
          <w:p w14:paraId="077188E1" w14:textId="4067ACC1" w:rsidR="009F1CF3" w:rsidRPr="00BB0FAF" w:rsidRDefault="00535850" w:rsidP="001E3B05">
            <w:pPr>
              <w:pStyle w:val="Geenafstand"/>
              <w:rPr>
                <w:rFonts w:ascii="Arial" w:hAnsi="Arial" w:cs="Arial"/>
              </w:rPr>
            </w:pPr>
            <w:r w:rsidRPr="00BB0FAF">
              <w:rPr>
                <w:rFonts w:ascii="Arial" w:hAnsi="Arial" w:cs="Arial"/>
              </w:rPr>
              <w:t>38.560</w:t>
            </w:r>
          </w:p>
        </w:tc>
        <w:tc>
          <w:tcPr>
            <w:tcW w:w="1134" w:type="dxa"/>
          </w:tcPr>
          <w:p w14:paraId="299CDFCE" w14:textId="341D9966" w:rsidR="009F1CF3" w:rsidRPr="00BB0FAF" w:rsidRDefault="00535850" w:rsidP="001E3B05">
            <w:pPr>
              <w:pStyle w:val="Geenafstand"/>
              <w:rPr>
                <w:rFonts w:ascii="Arial" w:hAnsi="Arial" w:cs="Arial"/>
              </w:rPr>
            </w:pPr>
            <w:r w:rsidRPr="00BB0FAF">
              <w:rPr>
                <w:rFonts w:ascii="Arial" w:hAnsi="Arial" w:cs="Arial"/>
              </w:rPr>
              <w:t>56.990</w:t>
            </w:r>
          </w:p>
        </w:tc>
        <w:tc>
          <w:tcPr>
            <w:tcW w:w="992" w:type="dxa"/>
          </w:tcPr>
          <w:p w14:paraId="0242A0EE" w14:textId="480AF403" w:rsidR="009F1CF3" w:rsidRPr="00BB0FAF" w:rsidRDefault="00535850" w:rsidP="001E3B05">
            <w:pPr>
              <w:pStyle w:val="Geenafstand"/>
              <w:rPr>
                <w:rFonts w:ascii="Arial" w:hAnsi="Arial" w:cs="Arial"/>
              </w:rPr>
            </w:pPr>
            <w:r w:rsidRPr="00BB0FAF">
              <w:rPr>
                <w:rFonts w:ascii="Arial" w:hAnsi="Arial" w:cs="Arial"/>
              </w:rPr>
              <w:t>26.881</w:t>
            </w:r>
          </w:p>
        </w:tc>
        <w:tc>
          <w:tcPr>
            <w:tcW w:w="966" w:type="dxa"/>
          </w:tcPr>
          <w:p w14:paraId="51247BB0" w14:textId="13668032" w:rsidR="009F1CF3" w:rsidRPr="00BB0FAF" w:rsidRDefault="00535850" w:rsidP="001E3B05">
            <w:pPr>
              <w:pStyle w:val="Geenafstand"/>
              <w:rPr>
                <w:rFonts w:ascii="Arial" w:hAnsi="Arial" w:cs="Arial"/>
              </w:rPr>
            </w:pPr>
            <w:r w:rsidRPr="00BB0FAF">
              <w:rPr>
                <w:rFonts w:ascii="Arial" w:hAnsi="Arial" w:cs="Arial"/>
              </w:rPr>
              <w:t>22.918</w:t>
            </w:r>
          </w:p>
        </w:tc>
        <w:tc>
          <w:tcPr>
            <w:tcW w:w="1019" w:type="dxa"/>
          </w:tcPr>
          <w:p w14:paraId="7FA9F5BD" w14:textId="1248392C" w:rsidR="009F1CF3" w:rsidRPr="00BB0FAF" w:rsidRDefault="00535850" w:rsidP="001E3B05">
            <w:pPr>
              <w:pStyle w:val="Geenafstand"/>
              <w:rPr>
                <w:rFonts w:ascii="Arial" w:hAnsi="Arial" w:cs="Arial"/>
              </w:rPr>
            </w:pPr>
            <w:r w:rsidRPr="00BB0FAF">
              <w:rPr>
                <w:rFonts w:ascii="Arial" w:hAnsi="Arial" w:cs="Arial"/>
              </w:rPr>
              <w:t>31.207</w:t>
            </w:r>
          </w:p>
        </w:tc>
        <w:tc>
          <w:tcPr>
            <w:tcW w:w="992" w:type="dxa"/>
          </w:tcPr>
          <w:p w14:paraId="36454C98" w14:textId="14421215" w:rsidR="009F1CF3" w:rsidRPr="00BB0FAF" w:rsidRDefault="00535850" w:rsidP="001E3B05">
            <w:pPr>
              <w:pStyle w:val="Geenafstand"/>
              <w:rPr>
                <w:rFonts w:ascii="Arial" w:hAnsi="Arial" w:cs="Arial"/>
              </w:rPr>
            </w:pPr>
            <w:r w:rsidRPr="00BB0FAF">
              <w:rPr>
                <w:rFonts w:ascii="Arial" w:hAnsi="Arial" w:cs="Arial"/>
              </w:rPr>
              <w:t>17.553</w:t>
            </w:r>
          </w:p>
        </w:tc>
        <w:tc>
          <w:tcPr>
            <w:tcW w:w="1134" w:type="dxa"/>
          </w:tcPr>
          <w:p w14:paraId="1B9843A7" w14:textId="672616BF" w:rsidR="009F1CF3" w:rsidRPr="00BB0FAF" w:rsidRDefault="00535850" w:rsidP="001E3B05">
            <w:pPr>
              <w:pStyle w:val="Geenafstand"/>
              <w:rPr>
                <w:rFonts w:ascii="Arial" w:hAnsi="Arial" w:cs="Arial"/>
              </w:rPr>
            </w:pPr>
            <w:r w:rsidRPr="00BB0FAF">
              <w:rPr>
                <w:rFonts w:ascii="Arial" w:hAnsi="Arial" w:cs="Arial"/>
              </w:rPr>
              <w:t>6.227</w:t>
            </w:r>
          </w:p>
        </w:tc>
        <w:tc>
          <w:tcPr>
            <w:tcW w:w="1134" w:type="dxa"/>
          </w:tcPr>
          <w:p w14:paraId="3B682EBE" w14:textId="13908867" w:rsidR="009F1CF3" w:rsidRPr="00BB0FAF" w:rsidRDefault="00535850" w:rsidP="001E3B05">
            <w:pPr>
              <w:pStyle w:val="Geenafstand"/>
              <w:rPr>
                <w:rFonts w:ascii="Arial" w:hAnsi="Arial" w:cs="Arial"/>
              </w:rPr>
            </w:pPr>
            <w:r w:rsidRPr="00BB0FAF">
              <w:rPr>
                <w:rFonts w:ascii="Arial" w:hAnsi="Arial" w:cs="Arial"/>
              </w:rPr>
              <w:t>11,9%</w:t>
            </w:r>
          </w:p>
        </w:tc>
        <w:tc>
          <w:tcPr>
            <w:tcW w:w="1134" w:type="dxa"/>
          </w:tcPr>
          <w:p w14:paraId="26D5F708" w14:textId="0246B7FB" w:rsidR="009F1CF3" w:rsidRPr="00BB0FAF" w:rsidRDefault="00535850" w:rsidP="001E3B05">
            <w:pPr>
              <w:pStyle w:val="Geenafstand"/>
              <w:rPr>
                <w:rFonts w:ascii="Arial" w:hAnsi="Arial" w:cs="Arial"/>
              </w:rPr>
            </w:pPr>
            <w:r w:rsidRPr="00BB0FAF">
              <w:rPr>
                <w:rFonts w:ascii="Arial" w:hAnsi="Arial" w:cs="Arial"/>
              </w:rPr>
              <w:t>50,3%</w:t>
            </w:r>
          </w:p>
        </w:tc>
      </w:tr>
    </w:tbl>
    <w:p w14:paraId="6315C692" w14:textId="77777777" w:rsidR="009F1CF3" w:rsidRPr="00BB0FAF" w:rsidRDefault="009F1CF3" w:rsidP="001E3B05">
      <w:pPr>
        <w:pStyle w:val="Geenafstand"/>
        <w:rPr>
          <w:rFonts w:ascii="Arial" w:hAnsi="Arial" w:cs="Arial"/>
          <w:color w:val="FF0000"/>
        </w:rPr>
      </w:pPr>
    </w:p>
    <w:p w14:paraId="2E8D030A" w14:textId="4F813562" w:rsidR="001E3B05" w:rsidRPr="00BB0FAF" w:rsidRDefault="001E3B05" w:rsidP="001E3B05">
      <w:pPr>
        <w:pStyle w:val="Geenafstand"/>
        <w:rPr>
          <w:rFonts w:ascii="Arial" w:hAnsi="Arial" w:cs="Arial"/>
        </w:rPr>
      </w:pPr>
    </w:p>
    <w:p w14:paraId="72BA6681" w14:textId="77777777" w:rsidR="001E3B05" w:rsidRPr="00BB0FAF" w:rsidRDefault="001E3B05" w:rsidP="001E3B05">
      <w:pPr>
        <w:pStyle w:val="Geenafstand"/>
        <w:rPr>
          <w:rFonts w:ascii="Arial" w:hAnsi="Arial" w:cs="Arial"/>
          <w:b/>
        </w:rPr>
      </w:pPr>
      <w:r w:rsidRPr="00BB0FAF">
        <w:rPr>
          <w:rFonts w:ascii="Arial" w:hAnsi="Arial" w:cs="Arial"/>
          <w:b/>
        </w:rPr>
        <w:t>Conclusie:</w:t>
      </w:r>
    </w:p>
    <w:p w14:paraId="6D0F2A8F" w14:textId="5A05256D" w:rsidR="00F250B9" w:rsidRPr="00BB0FAF" w:rsidRDefault="00535850" w:rsidP="001E3B05">
      <w:pPr>
        <w:pStyle w:val="Geenafstand"/>
        <w:rPr>
          <w:rFonts w:ascii="Arial" w:hAnsi="Arial" w:cs="Arial"/>
        </w:rPr>
      </w:pPr>
      <w:r w:rsidRPr="00BB0FAF">
        <w:rPr>
          <w:rFonts w:ascii="Arial" w:hAnsi="Arial" w:cs="Arial"/>
        </w:rPr>
        <w:t xml:space="preserve">Uit dit onderzoek kan er geconcludeerd worden dat de grootste groep tussen de 20 en 29 jaar ligt. Dit valt te linken aan de studentenstad Groningen. Mocht het sportgezondheidscentrum het aanbod willen vergroten kunnen ze veel uit deze doelgroep halen. Naast de grote groep tussen de 20 en 29 jaar is er ook een kans tussen de 50 en 64 jaar. </w:t>
      </w:r>
    </w:p>
    <w:p w14:paraId="387CE066" w14:textId="77777777" w:rsidR="00F250B9" w:rsidRPr="00BB0FAF" w:rsidRDefault="00F250B9" w:rsidP="001E3B05">
      <w:pPr>
        <w:pStyle w:val="Geenafstand"/>
        <w:rPr>
          <w:rFonts w:ascii="Arial" w:hAnsi="Arial" w:cs="Arial"/>
          <w:b/>
        </w:rPr>
      </w:pPr>
    </w:p>
    <w:p w14:paraId="6E24362A" w14:textId="79E099E5" w:rsidR="001E3B05" w:rsidRPr="00BB0FAF" w:rsidRDefault="001E3B05" w:rsidP="001E3B05">
      <w:pPr>
        <w:pStyle w:val="Geenafstand"/>
        <w:rPr>
          <w:rFonts w:ascii="Arial" w:hAnsi="Arial" w:cs="Arial"/>
          <w:b/>
        </w:rPr>
      </w:pPr>
      <w:r w:rsidRPr="00BB0FAF">
        <w:rPr>
          <w:rFonts w:ascii="Arial" w:hAnsi="Arial" w:cs="Arial"/>
          <w:b/>
        </w:rPr>
        <w:t>2.2.3 De bevolkingsgroei:</w:t>
      </w:r>
    </w:p>
    <w:p w14:paraId="7E3EE88F" w14:textId="77777777" w:rsidR="001E3B05" w:rsidRPr="00BB0FAF" w:rsidRDefault="001E3B05" w:rsidP="001E3B05">
      <w:pPr>
        <w:pStyle w:val="Geenafstand"/>
        <w:rPr>
          <w:rFonts w:ascii="Arial" w:hAnsi="Arial" w:cs="Arial"/>
        </w:rPr>
      </w:pPr>
      <w:r w:rsidRPr="00BB0FAF">
        <w:rPr>
          <w:rFonts w:ascii="Arial" w:hAnsi="Arial" w:cs="Arial"/>
        </w:rPr>
        <w:t>Er wordt onderzoek gedaan naar de bevolkingsgroei, opdat er vastgesteld kan worden of de gemeente Westland een aantrekkelijke plek is om een onderneming te vestigen.</w:t>
      </w:r>
    </w:p>
    <w:p w14:paraId="4E6CA72A" w14:textId="77777777" w:rsidR="001E3B05" w:rsidRPr="00BB0FAF" w:rsidRDefault="001E3B05" w:rsidP="001E3B05">
      <w:pPr>
        <w:pStyle w:val="Geenafstand"/>
        <w:rPr>
          <w:rFonts w:ascii="Arial" w:hAnsi="Arial" w:cs="Arial"/>
        </w:rPr>
      </w:pPr>
    </w:p>
    <w:p w14:paraId="3955E1C8" w14:textId="77777777" w:rsidR="001E3B05" w:rsidRPr="00BB0FAF" w:rsidRDefault="001E3B05" w:rsidP="001E3B05">
      <w:pPr>
        <w:pStyle w:val="Geenafstand"/>
        <w:rPr>
          <w:rFonts w:ascii="Arial" w:hAnsi="Arial" w:cs="Arial"/>
          <w:b/>
        </w:rPr>
      </w:pPr>
      <w:r w:rsidRPr="00BB0FAF">
        <w:rPr>
          <w:rFonts w:ascii="Arial" w:hAnsi="Arial" w:cs="Arial"/>
          <w:b/>
        </w:rPr>
        <w:t>Nederland:</w:t>
      </w:r>
    </w:p>
    <w:p w14:paraId="2EC3823C" w14:textId="77777777" w:rsidR="001E3B05" w:rsidRPr="00BB0FAF" w:rsidRDefault="001E3B05" w:rsidP="001E3B05">
      <w:pPr>
        <w:pStyle w:val="Geenafstand"/>
        <w:rPr>
          <w:rFonts w:ascii="Arial" w:hAnsi="Arial" w:cs="Arial"/>
        </w:rPr>
      </w:pPr>
      <w:r w:rsidRPr="00BB0FAF">
        <w:rPr>
          <w:rFonts w:ascii="Arial" w:hAnsi="Arial" w:cs="Arial"/>
        </w:rPr>
        <w:t>In de onderstaande figuur is de trend van de bevolkingsgroei in Nederland te zien in het jaar 2015.</w:t>
      </w:r>
    </w:p>
    <w:p w14:paraId="1D6803B4" w14:textId="77777777" w:rsidR="001E3B05" w:rsidRPr="00BB0FAF" w:rsidRDefault="001E3B05" w:rsidP="001E3B05">
      <w:pPr>
        <w:pStyle w:val="Geenafstand"/>
        <w:rPr>
          <w:rFonts w:ascii="Arial" w:hAnsi="Arial" w:cs="Arial"/>
        </w:rPr>
      </w:pPr>
      <w:r w:rsidRPr="00BB0FAF">
        <w:rPr>
          <w:rFonts w:ascii="Arial" w:hAnsi="Arial" w:cs="Arial"/>
          <w:noProof/>
        </w:rPr>
        <w:drawing>
          <wp:anchor distT="0" distB="0" distL="114300" distR="114300" simplePos="0" relativeHeight="251685888" behindDoc="0" locked="0" layoutInCell="1" allowOverlap="1" wp14:anchorId="116229DE" wp14:editId="7DECE9B5">
            <wp:simplePos x="0" y="0"/>
            <wp:positionH relativeFrom="margin">
              <wp:align>left</wp:align>
            </wp:positionH>
            <wp:positionV relativeFrom="paragraph">
              <wp:posOffset>10795</wp:posOffset>
            </wp:positionV>
            <wp:extent cx="3333750" cy="1950720"/>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62C3F1" w14:textId="77777777" w:rsidR="001E3B05" w:rsidRPr="00BB0FAF" w:rsidRDefault="001E3B05" w:rsidP="001E3B05">
      <w:pPr>
        <w:pStyle w:val="Geenafstand"/>
        <w:rPr>
          <w:rFonts w:ascii="Arial" w:hAnsi="Arial" w:cs="Arial"/>
        </w:rPr>
      </w:pPr>
    </w:p>
    <w:p w14:paraId="7A03CD30" w14:textId="77777777" w:rsidR="001E3B05" w:rsidRPr="00BB0FAF" w:rsidRDefault="001E3B05" w:rsidP="001E3B05">
      <w:pPr>
        <w:pStyle w:val="Geenafstand"/>
        <w:rPr>
          <w:rFonts w:ascii="Arial" w:hAnsi="Arial" w:cs="Arial"/>
        </w:rPr>
      </w:pPr>
    </w:p>
    <w:p w14:paraId="7EE3A611" w14:textId="77777777" w:rsidR="001E3B05" w:rsidRPr="00BB0FAF" w:rsidRDefault="001E3B05" w:rsidP="001E3B05">
      <w:pPr>
        <w:pStyle w:val="Geenafstand"/>
        <w:rPr>
          <w:rFonts w:ascii="Arial" w:hAnsi="Arial" w:cs="Arial"/>
        </w:rPr>
      </w:pPr>
    </w:p>
    <w:p w14:paraId="7E66CF49" w14:textId="77777777" w:rsidR="001E3B05" w:rsidRPr="00BB0FAF" w:rsidRDefault="001E3B05" w:rsidP="001E3B05">
      <w:pPr>
        <w:pStyle w:val="Geenafstand"/>
        <w:rPr>
          <w:rFonts w:ascii="Arial" w:hAnsi="Arial" w:cs="Arial"/>
        </w:rPr>
      </w:pPr>
    </w:p>
    <w:p w14:paraId="492B2020" w14:textId="77777777" w:rsidR="001E3B05" w:rsidRPr="00BB0FAF" w:rsidRDefault="001E3B05" w:rsidP="001E3B05">
      <w:pPr>
        <w:pStyle w:val="Geenafstand"/>
        <w:rPr>
          <w:rFonts w:ascii="Arial" w:hAnsi="Arial" w:cs="Arial"/>
        </w:rPr>
      </w:pPr>
    </w:p>
    <w:p w14:paraId="167C482A" w14:textId="77777777" w:rsidR="001E3B05" w:rsidRPr="00BB0FAF" w:rsidRDefault="001E3B05" w:rsidP="001E3B05">
      <w:pPr>
        <w:pStyle w:val="Geenafstand"/>
        <w:rPr>
          <w:rFonts w:ascii="Arial" w:hAnsi="Arial" w:cs="Arial"/>
        </w:rPr>
      </w:pPr>
    </w:p>
    <w:p w14:paraId="38E9333F" w14:textId="77777777" w:rsidR="001E3B05" w:rsidRPr="00BB0FAF" w:rsidRDefault="001E3B05" w:rsidP="001E3B05">
      <w:pPr>
        <w:pStyle w:val="Geenafstand"/>
        <w:rPr>
          <w:rFonts w:ascii="Arial" w:hAnsi="Arial" w:cs="Arial"/>
        </w:rPr>
      </w:pPr>
    </w:p>
    <w:p w14:paraId="655FD65F" w14:textId="77777777" w:rsidR="001E3B05" w:rsidRPr="00BB0FAF" w:rsidRDefault="001E3B05" w:rsidP="001E3B05">
      <w:pPr>
        <w:pStyle w:val="Geenafstand"/>
        <w:rPr>
          <w:rFonts w:ascii="Arial" w:hAnsi="Arial" w:cs="Arial"/>
        </w:rPr>
      </w:pPr>
    </w:p>
    <w:p w14:paraId="28AFD63A" w14:textId="77777777" w:rsidR="001E3B05" w:rsidRPr="00BB0FAF" w:rsidRDefault="001E3B05" w:rsidP="001E3B05">
      <w:pPr>
        <w:pStyle w:val="Geenafstand"/>
        <w:rPr>
          <w:rFonts w:ascii="Arial" w:hAnsi="Arial" w:cs="Arial"/>
        </w:rPr>
      </w:pPr>
    </w:p>
    <w:p w14:paraId="7CBA2F21" w14:textId="77777777" w:rsidR="001E3B05" w:rsidRPr="00BB0FAF" w:rsidRDefault="001E3B05" w:rsidP="001E3B05">
      <w:pPr>
        <w:pStyle w:val="Geenafstand"/>
        <w:rPr>
          <w:rFonts w:ascii="Arial" w:hAnsi="Arial" w:cs="Arial"/>
        </w:rPr>
      </w:pPr>
    </w:p>
    <w:p w14:paraId="0DAF10CF" w14:textId="77777777" w:rsidR="001E3B05" w:rsidRPr="00BB0FAF" w:rsidRDefault="001E3B05" w:rsidP="001E3B05">
      <w:pPr>
        <w:pStyle w:val="Geenafstand"/>
        <w:rPr>
          <w:rFonts w:ascii="Arial" w:hAnsi="Arial" w:cs="Arial"/>
        </w:rPr>
      </w:pPr>
    </w:p>
    <w:p w14:paraId="10248695" w14:textId="77777777" w:rsidR="001E3B05" w:rsidRPr="00BB0FAF" w:rsidRDefault="00BB0FAF" w:rsidP="001E3B05">
      <w:pPr>
        <w:pStyle w:val="Geenafstand"/>
        <w:rPr>
          <w:rFonts w:ascii="Arial" w:hAnsi="Arial" w:cs="Arial"/>
        </w:rPr>
      </w:pPr>
      <w:sdt>
        <w:sdtPr>
          <w:rPr>
            <w:rFonts w:ascii="Arial" w:hAnsi="Arial" w:cs="Arial"/>
          </w:rPr>
          <w:id w:val="115808053"/>
          <w:citation/>
        </w:sdtPr>
        <w:sdtContent>
          <w:r w:rsidR="001E3B05" w:rsidRPr="00BB0FAF">
            <w:rPr>
              <w:rFonts w:ascii="Arial" w:hAnsi="Arial" w:cs="Arial"/>
            </w:rPr>
            <w:fldChar w:fldCharType="begin"/>
          </w:r>
          <w:r w:rsidR="001E3B05" w:rsidRPr="00BB0FAF">
            <w:rPr>
              <w:rFonts w:ascii="Arial" w:hAnsi="Arial" w:cs="Arial"/>
            </w:rPr>
            <w:instrText xml:space="preserve"> CITATION Goo17 \l 1043 </w:instrText>
          </w:r>
          <w:r w:rsidR="001E3B05" w:rsidRPr="00BB0FAF">
            <w:rPr>
              <w:rFonts w:ascii="Arial" w:hAnsi="Arial" w:cs="Arial"/>
            </w:rPr>
            <w:fldChar w:fldCharType="separate"/>
          </w:r>
          <w:r w:rsidR="001E3B05" w:rsidRPr="00BB0FAF">
            <w:rPr>
              <w:rFonts w:ascii="Arial" w:hAnsi="Arial" w:cs="Arial"/>
              <w:noProof/>
            </w:rPr>
            <w:t>(Google A, 2017)</w:t>
          </w:r>
          <w:r w:rsidR="001E3B05" w:rsidRPr="00BB0FAF">
            <w:rPr>
              <w:rFonts w:ascii="Arial" w:hAnsi="Arial" w:cs="Arial"/>
            </w:rPr>
            <w:fldChar w:fldCharType="end"/>
          </w:r>
        </w:sdtContent>
      </w:sdt>
    </w:p>
    <w:p w14:paraId="644BAA24" w14:textId="77777777" w:rsidR="001E3B05" w:rsidRPr="00BB0FAF" w:rsidRDefault="001E3B05" w:rsidP="001E3B05">
      <w:pPr>
        <w:pStyle w:val="Geenafstand"/>
        <w:rPr>
          <w:rFonts w:ascii="Arial" w:hAnsi="Arial" w:cs="Arial"/>
        </w:rPr>
      </w:pPr>
    </w:p>
    <w:p w14:paraId="609D3386" w14:textId="77777777" w:rsidR="00BB0FAF" w:rsidRDefault="00BB0FAF" w:rsidP="001E3B05">
      <w:pPr>
        <w:pStyle w:val="Geenafstand"/>
        <w:rPr>
          <w:rFonts w:ascii="Arial" w:hAnsi="Arial" w:cs="Arial"/>
          <w:b/>
        </w:rPr>
      </w:pPr>
    </w:p>
    <w:p w14:paraId="0A1135D7" w14:textId="77777777" w:rsidR="00BB0FAF" w:rsidRDefault="00BB0FAF" w:rsidP="001E3B05">
      <w:pPr>
        <w:pStyle w:val="Geenafstand"/>
        <w:rPr>
          <w:rFonts w:ascii="Arial" w:hAnsi="Arial" w:cs="Arial"/>
          <w:b/>
        </w:rPr>
      </w:pPr>
    </w:p>
    <w:p w14:paraId="5871E91E" w14:textId="77777777" w:rsidR="00BB0FAF" w:rsidRDefault="00BB0FAF" w:rsidP="001E3B05">
      <w:pPr>
        <w:pStyle w:val="Geenafstand"/>
        <w:rPr>
          <w:rFonts w:ascii="Arial" w:hAnsi="Arial" w:cs="Arial"/>
          <w:b/>
        </w:rPr>
      </w:pPr>
    </w:p>
    <w:p w14:paraId="33E583BF" w14:textId="77777777" w:rsidR="00BB0FAF" w:rsidRDefault="00BB0FAF" w:rsidP="001E3B05">
      <w:pPr>
        <w:pStyle w:val="Geenafstand"/>
        <w:rPr>
          <w:rFonts w:ascii="Arial" w:hAnsi="Arial" w:cs="Arial"/>
          <w:b/>
        </w:rPr>
      </w:pPr>
    </w:p>
    <w:p w14:paraId="45CB00C4" w14:textId="46E4001F" w:rsidR="001E3B05" w:rsidRPr="00BB0FAF" w:rsidRDefault="00FB3981" w:rsidP="001E3B05">
      <w:pPr>
        <w:pStyle w:val="Geenafstand"/>
        <w:rPr>
          <w:rFonts w:ascii="Arial" w:hAnsi="Arial" w:cs="Arial"/>
          <w:b/>
        </w:rPr>
      </w:pPr>
      <w:r w:rsidRPr="00BB0FAF">
        <w:rPr>
          <w:rFonts w:ascii="Arial" w:hAnsi="Arial" w:cs="Arial"/>
          <w:b/>
        </w:rPr>
        <w:lastRenderedPageBreak/>
        <w:t>Groningen:</w:t>
      </w:r>
    </w:p>
    <w:p w14:paraId="17E9494E" w14:textId="05A9975B" w:rsidR="001E3B05" w:rsidRPr="00BB0FAF" w:rsidRDefault="00FB3981" w:rsidP="001E3B05">
      <w:pPr>
        <w:pStyle w:val="Geenafstand"/>
        <w:rPr>
          <w:rFonts w:ascii="Arial" w:hAnsi="Arial" w:cs="Arial"/>
        </w:rPr>
      </w:pPr>
      <w:r w:rsidRPr="00BB0FAF">
        <w:rPr>
          <w:rFonts w:ascii="Arial" w:hAnsi="Arial" w:cs="Arial"/>
          <w:b/>
          <w:noProof/>
        </w:rPr>
        <w:drawing>
          <wp:inline distT="0" distB="0" distL="0" distR="0" wp14:anchorId="496FB38B" wp14:editId="0731039E">
            <wp:extent cx="5760720" cy="3566160"/>
            <wp:effectExtent l="0" t="0" r="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566160"/>
                    </a:xfrm>
                    <a:prstGeom prst="rect">
                      <a:avLst/>
                    </a:prstGeom>
                    <a:noFill/>
                    <a:ln>
                      <a:noFill/>
                    </a:ln>
                  </pic:spPr>
                </pic:pic>
              </a:graphicData>
            </a:graphic>
          </wp:inline>
        </w:drawing>
      </w:r>
      <w:r w:rsidR="001E3B05" w:rsidRPr="00BB0FAF">
        <w:rPr>
          <w:rFonts w:ascii="Arial" w:hAnsi="Arial" w:cs="Arial"/>
        </w:rPr>
        <w:t xml:space="preserve">In de onderstaande tabel is de bevolkingsgroei in de gemeente </w:t>
      </w:r>
      <w:r w:rsidR="00AA62D9" w:rsidRPr="00BB0FAF">
        <w:rPr>
          <w:rFonts w:ascii="Arial" w:hAnsi="Arial" w:cs="Arial"/>
        </w:rPr>
        <w:t>Groningen te zien van 2004 tot 2014.</w:t>
      </w:r>
    </w:p>
    <w:p w14:paraId="6BADF09A" w14:textId="7AE3F019" w:rsidR="001E3B05" w:rsidRPr="00BB0FAF" w:rsidRDefault="00BB0FAF" w:rsidP="001E3B05">
      <w:pPr>
        <w:pStyle w:val="Geenafstand"/>
        <w:rPr>
          <w:rFonts w:ascii="Arial" w:hAnsi="Arial" w:cs="Arial"/>
          <w:b/>
        </w:rPr>
      </w:pPr>
      <w:sdt>
        <w:sdtPr>
          <w:rPr>
            <w:rFonts w:ascii="Arial" w:hAnsi="Arial" w:cs="Arial"/>
            <w:b/>
          </w:rPr>
          <w:id w:val="-705790476"/>
          <w:citation/>
        </w:sdtPr>
        <w:sdtContent>
          <w:r w:rsidR="00AA62D9" w:rsidRPr="00BB0FAF">
            <w:rPr>
              <w:rFonts w:ascii="Arial" w:hAnsi="Arial" w:cs="Arial"/>
              <w:b/>
            </w:rPr>
            <w:fldChar w:fldCharType="begin"/>
          </w:r>
          <w:r w:rsidR="00AA62D9" w:rsidRPr="00BB0FAF">
            <w:rPr>
              <w:rFonts w:ascii="Arial" w:hAnsi="Arial" w:cs="Arial"/>
              <w:b/>
            </w:rPr>
            <w:instrText xml:space="preserve"> CITATION Goo14 \l 1043 </w:instrText>
          </w:r>
          <w:r w:rsidR="00AA62D9" w:rsidRPr="00BB0FAF">
            <w:rPr>
              <w:rFonts w:ascii="Arial" w:hAnsi="Arial" w:cs="Arial"/>
              <w:b/>
            </w:rPr>
            <w:fldChar w:fldCharType="separate"/>
          </w:r>
          <w:r w:rsidR="00AA62D9" w:rsidRPr="00BB0FAF">
            <w:rPr>
              <w:rFonts w:ascii="Arial" w:hAnsi="Arial" w:cs="Arial"/>
              <w:noProof/>
            </w:rPr>
            <w:t>(Google, 2014)</w:t>
          </w:r>
          <w:r w:rsidR="00AA62D9" w:rsidRPr="00BB0FAF">
            <w:rPr>
              <w:rFonts w:ascii="Arial" w:hAnsi="Arial" w:cs="Arial"/>
              <w:b/>
            </w:rPr>
            <w:fldChar w:fldCharType="end"/>
          </w:r>
        </w:sdtContent>
      </w:sdt>
    </w:p>
    <w:p w14:paraId="560CECF7" w14:textId="77777777" w:rsidR="001E3B05" w:rsidRPr="00BB0FAF" w:rsidRDefault="001E3B05" w:rsidP="001E3B05">
      <w:pPr>
        <w:pStyle w:val="Geenafstand"/>
        <w:rPr>
          <w:rFonts w:ascii="Arial" w:hAnsi="Arial" w:cs="Arial"/>
          <w:b/>
        </w:rPr>
      </w:pPr>
    </w:p>
    <w:p w14:paraId="48EB9C7E" w14:textId="77777777" w:rsidR="001E3B05" w:rsidRPr="00BB0FAF" w:rsidRDefault="001E3B05" w:rsidP="001E3B05">
      <w:pPr>
        <w:pStyle w:val="Geenafstand"/>
        <w:rPr>
          <w:rFonts w:ascii="Arial" w:hAnsi="Arial" w:cs="Arial"/>
          <w:b/>
        </w:rPr>
      </w:pPr>
      <w:r w:rsidRPr="00BB0FAF">
        <w:rPr>
          <w:rFonts w:ascii="Arial" w:hAnsi="Arial" w:cs="Arial"/>
          <w:b/>
        </w:rPr>
        <w:t>Conclusie:</w:t>
      </w:r>
    </w:p>
    <w:p w14:paraId="11DF62AC" w14:textId="34BD4FB8" w:rsidR="001E3B05" w:rsidRPr="00BB0FAF" w:rsidRDefault="001E3B05" w:rsidP="001E3B05">
      <w:pPr>
        <w:pStyle w:val="Geenafstand"/>
        <w:rPr>
          <w:rFonts w:ascii="Arial" w:hAnsi="Arial" w:cs="Arial"/>
        </w:rPr>
      </w:pPr>
      <w:r w:rsidRPr="00BB0FAF">
        <w:rPr>
          <w:rFonts w:ascii="Arial" w:hAnsi="Arial" w:cs="Arial"/>
        </w:rPr>
        <w:t xml:space="preserve">De figuren laten zien dat zowel de algemene bevolking van Nederland toeneemt, als de bevolking in de gemeente </w:t>
      </w:r>
      <w:r w:rsidR="00AA62D9" w:rsidRPr="00BB0FAF">
        <w:rPr>
          <w:rFonts w:ascii="Arial" w:hAnsi="Arial" w:cs="Arial"/>
        </w:rPr>
        <w:t>Groningen.</w:t>
      </w:r>
      <w:r w:rsidRPr="00BB0FAF">
        <w:rPr>
          <w:rFonts w:ascii="Arial" w:hAnsi="Arial" w:cs="Arial"/>
        </w:rPr>
        <w:t xml:space="preserve"> Aangezien beide figuren een positieve uitkomst laten zien, kan er geconcludeerd worden dat het gunstig is voor een onderneming </w:t>
      </w:r>
      <w:r w:rsidR="00AA62D9" w:rsidRPr="00BB0FAF">
        <w:rPr>
          <w:rFonts w:ascii="Arial" w:hAnsi="Arial" w:cs="Arial"/>
        </w:rPr>
        <w:t xml:space="preserve">in Groningen. </w:t>
      </w:r>
    </w:p>
    <w:p w14:paraId="3EB7835C" w14:textId="77777777" w:rsidR="001E3B05" w:rsidRPr="00BB0FAF" w:rsidRDefault="001E3B05" w:rsidP="001E3B05">
      <w:pPr>
        <w:pStyle w:val="Geenafstand"/>
        <w:rPr>
          <w:rFonts w:ascii="Arial" w:hAnsi="Arial" w:cs="Arial"/>
          <w:b/>
        </w:rPr>
      </w:pPr>
    </w:p>
    <w:p w14:paraId="4BFDD75D" w14:textId="3809C381" w:rsidR="001E3B05" w:rsidRPr="00BB0FAF" w:rsidRDefault="001E3B05" w:rsidP="001E3B05">
      <w:pPr>
        <w:pStyle w:val="Kop3"/>
        <w:rPr>
          <w:rFonts w:ascii="Arial" w:hAnsi="Arial" w:cs="Arial"/>
          <w:b w:val="0"/>
          <w:i/>
          <w:color w:val="auto"/>
          <w:sz w:val="22"/>
          <w:szCs w:val="22"/>
        </w:rPr>
      </w:pPr>
      <w:bookmarkStart w:id="18" w:name="_Toc367545876"/>
      <w:r w:rsidRPr="00BB0FAF">
        <w:rPr>
          <w:rFonts w:ascii="Arial" w:hAnsi="Arial" w:cs="Arial"/>
          <w:b w:val="0"/>
          <w:i/>
          <w:color w:val="auto"/>
          <w:sz w:val="22"/>
          <w:szCs w:val="22"/>
        </w:rPr>
        <w:t>2.2.2 Economisch</w:t>
      </w:r>
      <w:bookmarkEnd w:id="18"/>
    </w:p>
    <w:p w14:paraId="5F108A85" w14:textId="77777777" w:rsidR="001E3B05" w:rsidRPr="00BB0FAF" w:rsidRDefault="001E3B05" w:rsidP="001E3B05">
      <w:pPr>
        <w:pStyle w:val="Geenafstand"/>
        <w:rPr>
          <w:rFonts w:ascii="Arial" w:hAnsi="Arial" w:cs="Arial"/>
        </w:rPr>
      </w:pPr>
      <w:r w:rsidRPr="00BB0FAF">
        <w:rPr>
          <w:rFonts w:ascii="Arial" w:hAnsi="Arial" w:cs="Arial"/>
        </w:rPr>
        <w:t>In dit hoofdstuk wordt er onderzoek gedaan naar de economische aspecten. Er wordt onderzoek gedaan naar de volgende punten:</w:t>
      </w:r>
    </w:p>
    <w:p w14:paraId="189EED88" w14:textId="77777777" w:rsidR="001E3B05" w:rsidRPr="00BB0FAF" w:rsidRDefault="001E3B05" w:rsidP="001E3B05">
      <w:pPr>
        <w:pStyle w:val="Geenafstand"/>
        <w:numPr>
          <w:ilvl w:val="0"/>
          <w:numId w:val="18"/>
        </w:numPr>
        <w:rPr>
          <w:rFonts w:ascii="Arial" w:hAnsi="Arial" w:cs="Arial"/>
        </w:rPr>
      </w:pPr>
      <w:r w:rsidRPr="00BB0FAF">
        <w:rPr>
          <w:rFonts w:ascii="Arial" w:hAnsi="Arial" w:cs="Arial"/>
        </w:rPr>
        <w:t>Het besteedbaar inkomen per huishouden</w:t>
      </w:r>
    </w:p>
    <w:p w14:paraId="240B2C63" w14:textId="77777777" w:rsidR="001E3B05" w:rsidRPr="00BB0FAF" w:rsidRDefault="001E3B05" w:rsidP="001E3B05">
      <w:pPr>
        <w:pStyle w:val="Geenafstand"/>
        <w:numPr>
          <w:ilvl w:val="0"/>
          <w:numId w:val="18"/>
        </w:numPr>
        <w:rPr>
          <w:rFonts w:ascii="Arial" w:hAnsi="Arial" w:cs="Arial"/>
        </w:rPr>
      </w:pPr>
      <w:r w:rsidRPr="00BB0FAF">
        <w:rPr>
          <w:rFonts w:ascii="Arial" w:hAnsi="Arial" w:cs="Arial"/>
        </w:rPr>
        <w:t>De werkloosheid in de omgeving</w:t>
      </w:r>
    </w:p>
    <w:p w14:paraId="5BB28B5C" w14:textId="77777777" w:rsidR="001E3B05" w:rsidRPr="00BB0FAF" w:rsidRDefault="001E3B05" w:rsidP="001E3B05">
      <w:pPr>
        <w:pStyle w:val="Geenafstand"/>
        <w:rPr>
          <w:rFonts w:ascii="Arial" w:hAnsi="Arial" w:cs="Arial"/>
        </w:rPr>
      </w:pPr>
    </w:p>
    <w:p w14:paraId="6B992781" w14:textId="643BEBAA" w:rsidR="001E3B05" w:rsidRPr="00BB0FAF" w:rsidRDefault="001E3B05" w:rsidP="001E3B05">
      <w:pPr>
        <w:pStyle w:val="Geenafstand"/>
        <w:rPr>
          <w:rFonts w:ascii="Arial" w:hAnsi="Arial" w:cs="Arial"/>
          <w:b/>
        </w:rPr>
      </w:pPr>
      <w:r w:rsidRPr="00BB0FAF">
        <w:rPr>
          <w:rFonts w:ascii="Arial" w:hAnsi="Arial" w:cs="Arial"/>
          <w:b/>
        </w:rPr>
        <w:t>Het besteedbaar inkomen per huishouden:</w:t>
      </w:r>
    </w:p>
    <w:p w14:paraId="6D8D6CF5" w14:textId="77777777" w:rsidR="001E3B05" w:rsidRPr="00BB0FAF" w:rsidRDefault="001E3B05" w:rsidP="001E3B05">
      <w:pPr>
        <w:pStyle w:val="Geenafstand"/>
        <w:rPr>
          <w:rFonts w:ascii="Arial" w:hAnsi="Arial" w:cs="Arial"/>
        </w:rPr>
      </w:pPr>
      <w:r w:rsidRPr="00BB0FAF">
        <w:rPr>
          <w:rFonts w:ascii="Arial" w:hAnsi="Arial" w:cs="Arial"/>
        </w:rPr>
        <w:t>Voor een onderneming is het van belang om te weten wat de koopkracht is in het gebied waar de onderneming zich wilt vestigen. Dit gegeven is erg belangrijk, want het geeft een indicatie hoeveel geld een huishouden gemiddeld kan uitgeven naast de vaste lasten.</w:t>
      </w:r>
    </w:p>
    <w:p w14:paraId="6599DED3" w14:textId="77777777" w:rsidR="001E3B05" w:rsidRPr="00BB0FAF" w:rsidRDefault="001E3B05" w:rsidP="001E3B05">
      <w:pPr>
        <w:pStyle w:val="Geenafstand"/>
        <w:rPr>
          <w:rFonts w:ascii="Arial" w:hAnsi="Arial" w:cs="Arial"/>
        </w:rPr>
      </w:pPr>
    </w:p>
    <w:p w14:paraId="186C2336" w14:textId="77777777" w:rsidR="00BB0FAF" w:rsidRDefault="00BB0FAF">
      <w:pPr>
        <w:rPr>
          <w:rFonts w:ascii="Arial" w:hAnsi="Arial" w:cs="Arial"/>
          <w:b/>
          <w:sz w:val="22"/>
          <w:szCs w:val="22"/>
        </w:rPr>
      </w:pPr>
      <w:r>
        <w:rPr>
          <w:rFonts w:ascii="Arial" w:hAnsi="Arial" w:cs="Arial"/>
          <w:b/>
        </w:rPr>
        <w:br w:type="page"/>
      </w:r>
    </w:p>
    <w:p w14:paraId="5B062D2D" w14:textId="0013F35F" w:rsidR="001E3B05" w:rsidRPr="00BB0FAF" w:rsidRDefault="001E3B05" w:rsidP="001E3B05">
      <w:pPr>
        <w:pStyle w:val="Geenafstand"/>
        <w:rPr>
          <w:rFonts w:ascii="Arial" w:hAnsi="Arial" w:cs="Arial"/>
          <w:b/>
        </w:rPr>
      </w:pPr>
      <w:r w:rsidRPr="00BB0FAF">
        <w:rPr>
          <w:rFonts w:ascii="Arial" w:hAnsi="Arial" w:cs="Arial"/>
          <w:b/>
        </w:rPr>
        <w:lastRenderedPageBreak/>
        <w:t xml:space="preserve">Nederland: </w:t>
      </w:r>
    </w:p>
    <w:p w14:paraId="7610965F" w14:textId="096259EC" w:rsidR="001E3B05" w:rsidRPr="00BB0FAF" w:rsidRDefault="001E3B05" w:rsidP="001E3B05">
      <w:pPr>
        <w:pStyle w:val="Geenafstand"/>
        <w:rPr>
          <w:rFonts w:ascii="Arial" w:hAnsi="Arial" w:cs="Arial"/>
        </w:rPr>
      </w:pPr>
      <w:r w:rsidRPr="00BB0FAF">
        <w:rPr>
          <w:rFonts w:ascii="Arial" w:hAnsi="Arial" w:cs="Arial"/>
        </w:rPr>
        <w:t>In de figuur hieronder is het besteedbaar inkomen van Nederland weergege</w:t>
      </w:r>
      <w:r w:rsidR="00AE01DA" w:rsidRPr="00BB0FAF">
        <w:rPr>
          <w:rFonts w:ascii="Arial" w:hAnsi="Arial" w:cs="Arial"/>
        </w:rPr>
        <w:t>ven van het jaar 2000 tot 2014.</w:t>
      </w:r>
    </w:p>
    <w:p w14:paraId="7565ABCD" w14:textId="77777777" w:rsidR="001E3B05" w:rsidRPr="00BB0FAF" w:rsidRDefault="001E3B05" w:rsidP="001E3B05">
      <w:pPr>
        <w:pStyle w:val="Geenafstand"/>
        <w:rPr>
          <w:rFonts w:ascii="Arial" w:hAnsi="Arial" w:cs="Arial"/>
        </w:rPr>
      </w:pPr>
      <w:r w:rsidRPr="00BB0FAF">
        <w:rPr>
          <w:rFonts w:ascii="Arial" w:hAnsi="Arial" w:cs="Arial"/>
          <w:noProof/>
        </w:rPr>
        <w:drawing>
          <wp:inline distT="0" distB="0" distL="0" distR="0" wp14:anchorId="4408EF08" wp14:editId="25C6DF99">
            <wp:extent cx="3922807" cy="3114675"/>
            <wp:effectExtent l="0" t="0" r="1905"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eedbaar inkomen nederland.png"/>
                    <pic:cNvPicPr/>
                  </pic:nvPicPr>
                  <pic:blipFill>
                    <a:blip r:embed="rId14">
                      <a:extLst>
                        <a:ext uri="{28A0092B-C50C-407E-A947-70E740481C1C}">
                          <a14:useLocalDpi xmlns:a14="http://schemas.microsoft.com/office/drawing/2010/main" val="0"/>
                        </a:ext>
                      </a:extLst>
                    </a:blip>
                    <a:stretch>
                      <a:fillRect/>
                    </a:stretch>
                  </pic:blipFill>
                  <pic:spPr>
                    <a:xfrm>
                      <a:off x="0" y="0"/>
                      <a:ext cx="3927073" cy="3118063"/>
                    </a:xfrm>
                    <a:prstGeom prst="rect">
                      <a:avLst/>
                    </a:prstGeom>
                  </pic:spPr>
                </pic:pic>
              </a:graphicData>
            </a:graphic>
          </wp:inline>
        </w:drawing>
      </w:r>
    </w:p>
    <w:p w14:paraId="587CC9E3" w14:textId="77777777" w:rsidR="001E3B05" w:rsidRPr="00BB0FAF" w:rsidRDefault="00BB0FAF" w:rsidP="001E3B05">
      <w:pPr>
        <w:pStyle w:val="Geenafstand"/>
        <w:rPr>
          <w:rFonts w:ascii="Arial" w:hAnsi="Arial" w:cs="Arial"/>
          <w:lang w:val="en-US"/>
        </w:rPr>
      </w:pPr>
      <w:sdt>
        <w:sdtPr>
          <w:rPr>
            <w:rFonts w:ascii="Arial" w:hAnsi="Arial" w:cs="Arial"/>
            <w:lang w:val="en-US"/>
          </w:rPr>
          <w:id w:val="-360057901"/>
          <w:citation/>
        </w:sdtPr>
        <w:sdtContent>
          <w:r w:rsidR="001E3B05" w:rsidRPr="00BB0FAF">
            <w:rPr>
              <w:rFonts w:ascii="Arial" w:hAnsi="Arial" w:cs="Arial"/>
              <w:lang w:val="en-US"/>
            </w:rPr>
            <w:fldChar w:fldCharType="begin"/>
          </w:r>
          <w:r w:rsidR="001E3B05" w:rsidRPr="00BB0FAF">
            <w:rPr>
              <w:rFonts w:ascii="Arial" w:hAnsi="Arial" w:cs="Arial"/>
              <w:lang w:val="en-US"/>
            </w:rPr>
            <w:instrText xml:space="preserve"> CITATION Tij161 \l 1043 </w:instrText>
          </w:r>
          <w:r w:rsidR="001E3B05" w:rsidRPr="00BB0FAF">
            <w:rPr>
              <w:rFonts w:ascii="Arial" w:hAnsi="Arial" w:cs="Arial"/>
              <w:lang w:val="en-US"/>
            </w:rPr>
            <w:fldChar w:fldCharType="separate"/>
          </w:r>
          <w:r w:rsidR="001E3B05" w:rsidRPr="00BB0FAF">
            <w:rPr>
              <w:rFonts w:ascii="Arial" w:hAnsi="Arial" w:cs="Arial"/>
              <w:noProof/>
              <w:lang w:val="en-US"/>
            </w:rPr>
            <w:t>(Tijn-a-Sol, cbs.nl, 2016)</w:t>
          </w:r>
          <w:r w:rsidR="001E3B05" w:rsidRPr="00BB0FAF">
            <w:rPr>
              <w:rFonts w:ascii="Arial" w:hAnsi="Arial" w:cs="Arial"/>
              <w:lang w:val="en-US"/>
            </w:rPr>
            <w:fldChar w:fldCharType="end"/>
          </w:r>
        </w:sdtContent>
      </w:sdt>
    </w:p>
    <w:p w14:paraId="4659F164" w14:textId="77777777" w:rsidR="001E3B05" w:rsidRPr="00BB0FAF" w:rsidRDefault="001E3B05" w:rsidP="001E3B05">
      <w:pPr>
        <w:rPr>
          <w:rFonts w:ascii="Arial" w:hAnsi="Arial" w:cs="Arial"/>
          <w:b/>
          <w:sz w:val="22"/>
          <w:szCs w:val="22"/>
          <w:lang w:val="en-US"/>
        </w:rPr>
      </w:pPr>
    </w:p>
    <w:p w14:paraId="038E60B3" w14:textId="70AB57E7" w:rsidR="001E3B05" w:rsidRPr="00BB0FAF" w:rsidRDefault="00AE01DA" w:rsidP="001E3B05">
      <w:pPr>
        <w:rPr>
          <w:rFonts w:ascii="Arial" w:hAnsi="Arial" w:cs="Arial"/>
          <w:b/>
          <w:sz w:val="22"/>
          <w:szCs w:val="22"/>
        </w:rPr>
      </w:pPr>
      <w:r w:rsidRPr="00BB0FAF">
        <w:rPr>
          <w:rFonts w:ascii="Arial" w:hAnsi="Arial" w:cs="Arial"/>
          <w:b/>
          <w:sz w:val="22"/>
          <w:szCs w:val="22"/>
        </w:rPr>
        <w:t>Groningen</w:t>
      </w:r>
      <w:r w:rsidR="001E3B05" w:rsidRPr="00BB0FAF">
        <w:rPr>
          <w:rFonts w:ascii="Arial" w:hAnsi="Arial" w:cs="Arial"/>
          <w:b/>
          <w:sz w:val="22"/>
          <w:szCs w:val="22"/>
        </w:rPr>
        <w:t>:</w:t>
      </w:r>
    </w:p>
    <w:p w14:paraId="08205E90" w14:textId="1564A5A0" w:rsidR="001E3B05" w:rsidRPr="00BB0FAF" w:rsidRDefault="00AE01DA" w:rsidP="001E3B05">
      <w:pPr>
        <w:rPr>
          <w:rFonts w:ascii="Arial" w:hAnsi="Arial" w:cs="Arial"/>
          <w:b/>
          <w:sz w:val="22"/>
          <w:szCs w:val="22"/>
        </w:rPr>
      </w:pPr>
      <w:r w:rsidRPr="00BB0FAF">
        <w:rPr>
          <w:rFonts w:ascii="Arial" w:hAnsi="Arial" w:cs="Arial"/>
          <w:b/>
          <w:noProof/>
          <w:sz w:val="22"/>
          <w:szCs w:val="22"/>
        </w:rPr>
        <w:drawing>
          <wp:inline distT="0" distB="0" distL="0" distR="0" wp14:anchorId="7EAA491F" wp14:editId="66D3FDD0">
            <wp:extent cx="2668732" cy="2552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7385" cy="2560977"/>
                    </a:xfrm>
                    <a:prstGeom prst="rect">
                      <a:avLst/>
                    </a:prstGeom>
                    <a:noFill/>
                  </pic:spPr>
                </pic:pic>
              </a:graphicData>
            </a:graphic>
          </wp:inline>
        </w:drawing>
      </w:r>
    </w:p>
    <w:p w14:paraId="6188F3FC" w14:textId="3944D59F" w:rsidR="003C57D7" w:rsidRPr="00BB0FAF" w:rsidRDefault="00BB0FAF" w:rsidP="001E3B05">
      <w:pPr>
        <w:rPr>
          <w:rFonts w:ascii="Arial" w:hAnsi="Arial" w:cs="Arial"/>
          <w:b/>
          <w:sz w:val="22"/>
          <w:szCs w:val="22"/>
        </w:rPr>
      </w:pPr>
      <w:sdt>
        <w:sdtPr>
          <w:rPr>
            <w:rFonts w:ascii="Arial" w:hAnsi="Arial" w:cs="Arial"/>
            <w:b/>
            <w:sz w:val="22"/>
            <w:szCs w:val="22"/>
          </w:rPr>
          <w:id w:val="267597268"/>
          <w:citation/>
        </w:sdtPr>
        <w:sdtContent>
          <w:r w:rsidR="00AE01DA" w:rsidRPr="00BB0FAF">
            <w:rPr>
              <w:rFonts w:ascii="Arial" w:hAnsi="Arial" w:cs="Arial"/>
              <w:b/>
              <w:sz w:val="22"/>
              <w:szCs w:val="22"/>
            </w:rPr>
            <w:fldChar w:fldCharType="begin"/>
          </w:r>
          <w:r w:rsidR="00AE01DA" w:rsidRPr="00BB0FAF">
            <w:rPr>
              <w:rFonts w:ascii="Arial" w:hAnsi="Arial" w:cs="Arial"/>
              <w:b/>
              <w:sz w:val="22"/>
              <w:szCs w:val="22"/>
              <w:lang w:val="en-US"/>
            </w:rPr>
            <w:instrText xml:space="preserve"> CITATION CBS16 \l 1033 </w:instrText>
          </w:r>
          <w:r w:rsidR="00AE01DA" w:rsidRPr="00BB0FAF">
            <w:rPr>
              <w:rFonts w:ascii="Arial" w:hAnsi="Arial" w:cs="Arial"/>
              <w:b/>
              <w:sz w:val="22"/>
              <w:szCs w:val="22"/>
            </w:rPr>
            <w:fldChar w:fldCharType="separate"/>
          </w:r>
          <w:r w:rsidR="00AE01DA" w:rsidRPr="00BB0FAF">
            <w:rPr>
              <w:rFonts w:ascii="Arial" w:hAnsi="Arial" w:cs="Arial"/>
              <w:noProof/>
              <w:sz w:val="22"/>
              <w:szCs w:val="22"/>
              <w:lang w:val="en-US"/>
            </w:rPr>
            <w:t>(CBS C, 2016)</w:t>
          </w:r>
          <w:r w:rsidR="00AE01DA" w:rsidRPr="00BB0FAF">
            <w:rPr>
              <w:rFonts w:ascii="Arial" w:hAnsi="Arial" w:cs="Arial"/>
              <w:b/>
              <w:sz w:val="22"/>
              <w:szCs w:val="22"/>
            </w:rPr>
            <w:fldChar w:fldCharType="end"/>
          </w:r>
        </w:sdtContent>
      </w:sdt>
    </w:p>
    <w:p w14:paraId="00066B65" w14:textId="77777777" w:rsidR="00AE01DA" w:rsidRPr="00BB0FAF" w:rsidRDefault="00AE01DA" w:rsidP="001E3B05">
      <w:pPr>
        <w:rPr>
          <w:rFonts w:ascii="Arial" w:hAnsi="Arial" w:cs="Arial"/>
          <w:b/>
          <w:sz w:val="22"/>
          <w:szCs w:val="22"/>
        </w:rPr>
      </w:pPr>
    </w:p>
    <w:p w14:paraId="2282AC74" w14:textId="77777777" w:rsidR="001E3B05" w:rsidRPr="00BB0FAF" w:rsidRDefault="001E3B05" w:rsidP="001E3B05">
      <w:pPr>
        <w:pStyle w:val="Geenafstand"/>
        <w:rPr>
          <w:rFonts w:ascii="Arial" w:hAnsi="Arial" w:cs="Arial"/>
          <w:b/>
        </w:rPr>
      </w:pPr>
      <w:r w:rsidRPr="00BB0FAF">
        <w:rPr>
          <w:rFonts w:ascii="Arial" w:hAnsi="Arial" w:cs="Arial"/>
          <w:b/>
        </w:rPr>
        <w:t>Conclusie:</w:t>
      </w:r>
    </w:p>
    <w:p w14:paraId="5685155D" w14:textId="6DE587D8" w:rsidR="001E3B05" w:rsidRPr="00BB0FAF" w:rsidRDefault="00AE01DA" w:rsidP="00AE01DA">
      <w:pPr>
        <w:pStyle w:val="Geenafstand"/>
        <w:rPr>
          <w:rFonts w:ascii="Arial" w:hAnsi="Arial" w:cs="Arial"/>
        </w:rPr>
      </w:pPr>
      <w:r w:rsidRPr="00BB0FAF">
        <w:rPr>
          <w:rFonts w:ascii="Arial" w:hAnsi="Arial" w:cs="Arial"/>
        </w:rPr>
        <w:t>Qua besteding staat gemeente Groningen er ten opzichte van Nederland iets minder voor. De huishoudens in de gemeente Groningen hebben minder te besteden dan de gemiddelde mens in Nederland. Dit toont aan dat Groningen er rekening moet worden gehouden met het opstellen van tarieven.</w:t>
      </w:r>
    </w:p>
    <w:p w14:paraId="19996939" w14:textId="77777777" w:rsidR="00AE01DA" w:rsidRPr="00BB0FAF" w:rsidRDefault="00AE01DA" w:rsidP="00AE01DA">
      <w:pPr>
        <w:pStyle w:val="Geenafstand"/>
        <w:rPr>
          <w:rFonts w:ascii="Arial" w:hAnsi="Arial" w:cs="Arial"/>
          <w:color w:val="FF0000"/>
        </w:rPr>
      </w:pPr>
    </w:p>
    <w:p w14:paraId="4A917FAE" w14:textId="69CCD3A3" w:rsidR="001E3B05" w:rsidRPr="00BB0FAF" w:rsidRDefault="001E3B05" w:rsidP="001E3B05">
      <w:pPr>
        <w:pStyle w:val="Geenafstand"/>
        <w:rPr>
          <w:rFonts w:ascii="Arial" w:hAnsi="Arial" w:cs="Arial"/>
          <w:b/>
        </w:rPr>
      </w:pPr>
      <w:r w:rsidRPr="00BB0FAF">
        <w:rPr>
          <w:rFonts w:ascii="Arial" w:hAnsi="Arial" w:cs="Arial"/>
          <w:b/>
        </w:rPr>
        <w:t>De werkloosheid</w:t>
      </w:r>
    </w:p>
    <w:p w14:paraId="4ADC0975" w14:textId="77777777" w:rsidR="001E3B05" w:rsidRPr="00BB0FAF" w:rsidRDefault="001E3B05" w:rsidP="001E3B05">
      <w:pPr>
        <w:pStyle w:val="Geenafstand"/>
        <w:rPr>
          <w:rFonts w:ascii="Arial" w:hAnsi="Arial" w:cs="Arial"/>
        </w:rPr>
      </w:pPr>
      <w:r w:rsidRPr="00BB0FAF">
        <w:rPr>
          <w:rFonts w:ascii="Arial" w:hAnsi="Arial" w:cs="Arial"/>
        </w:rPr>
        <w:t xml:space="preserve">Voor een onderneming is het belangrijk om te weten hoeveel mensen er werkloos zijn, opdat de onderneming bewust is van het uitgavepatroon van de bewoners in het vestigingsgebied en er ruimte is om in te spelen op de financiële situatie. </w:t>
      </w:r>
    </w:p>
    <w:p w14:paraId="76639FC6" w14:textId="77777777" w:rsidR="001E3B05" w:rsidRPr="00BB0FAF" w:rsidRDefault="001E3B05" w:rsidP="001E3B05">
      <w:pPr>
        <w:pStyle w:val="Geenafstand"/>
        <w:rPr>
          <w:rFonts w:ascii="Arial" w:hAnsi="Arial" w:cs="Arial"/>
        </w:rPr>
      </w:pPr>
    </w:p>
    <w:p w14:paraId="66F559B3" w14:textId="77777777" w:rsidR="001E3B05" w:rsidRPr="00BB0FAF" w:rsidRDefault="001E3B05" w:rsidP="001E3B05">
      <w:pPr>
        <w:pStyle w:val="Geenafstand"/>
        <w:rPr>
          <w:rFonts w:ascii="Arial" w:hAnsi="Arial" w:cs="Arial"/>
          <w:b/>
        </w:rPr>
      </w:pPr>
      <w:r w:rsidRPr="00BB0FAF">
        <w:rPr>
          <w:rFonts w:ascii="Arial" w:hAnsi="Arial" w:cs="Arial"/>
          <w:b/>
        </w:rPr>
        <w:lastRenderedPageBreak/>
        <w:t>Nederland:</w:t>
      </w:r>
    </w:p>
    <w:p w14:paraId="6D7F2215" w14:textId="77777777" w:rsidR="001E3B05" w:rsidRPr="00BB0FAF" w:rsidRDefault="001E3B05" w:rsidP="001E3B05">
      <w:pPr>
        <w:pStyle w:val="Geenafstand"/>
        <w:rPr>
          <w:rFonts w:ascii="Arial" w:hAnsi="Arial" w:cs="Arial"/>
        </w:rPr>
      </w:pPr>
      <w:r w:rsidRPr="00BB0FAF">
        <w:rPr>
          <w:rFonts w:ascii="Arial" w:hAnsi="Arial" w:cs="Arial"/>
          <w:noProof/>
        </w:rPr>
        <w:drawing>
          <wp:anchor distT="0" distB="0" distL="114300" distR="114300" simplePos="0" relativeHeight="251679744" behindDoc="0" locked="0" layoutInCell="1" allowOverlap="1" wp14:anchorId="49B131ED" wp14:editId="2D916192">
            <wp:simplePos x="0" y="0"/>
            <wp:positionH relativeFrom="column">
              <wp:posOffset>9525</wp:posOffset>
            </wp:positionH>
            <wp:positionV relativeFrom="paragraph">
              <wp:posOffset>206375</wp:posOffset>
            </wp:positionV>
            <wp:extent cx="4781550" cy="2271395"/>
            <wp:effectExtent l="0" t="0" r="0" b="0"/>
            <wp:wrapTopAndBottom/>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1550" cy="2271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FAF">
        <w:rPr>
          <w:rFonts w:ascii="Arial" w:hAnsi="Arial" w:cs="Arial"/>
        </w:rPr>
        <w:t>De figuur hieronder laat zien dat er 502.000 mensen werkloos zijn op oktober 2016.</w:t>
      </w:r>
    </w:p>
    <w:p w14:paraId="414B7BB6" w14:textId="77777777" w:rsidR="001E3B05" w:rsidRPr="00BB0FAF" w:rsidRDefault="00BB0FAF" w:rsidP="001E3B05">
      <w:pPr>
        <w:pStyle w:val="Geenafstand"/>
        <w:rPr>
          <w:rFonts w:ascii="Arial" w:hAnsi="Arial" w:cs="Arial"/>
        </w:rPr>
      </w:pPr>
      <w:sdt>
        <w:sdtPr>
          <w:rPr>
            <w:rFonts w:ascii="Arial" w:hAnsi="Arial" w:cs="Arial"/>
          </w:rPr>
          <w:id w:val="1236203284"/>
          <w:citation/>
        </w:sdtPr>
        <w:sdtContent>
          <w:r w:rsidR="001E3B05" w:rsidRPr="00BB0FAF">
            <w:rPr>
              <w:rFonts w:ascii="Arial" w:hAnsi="Arial" w:cs="Arial"/>
            </w:rPr>
            <w:fldChar w:fldCharType="begin"/>
          </w:r>
          <w:r w:rsidR="001E3B05" w:rsidRPr="00BB0FAF">
            <w:rPr>
              <w:rFonts w:ascii="Arial" w:hAnsi="Arial" w:cs="Arial"/>
            </w:rPr>
            <w:instrText xml:space="preserve"> CITATION CBS17 \l 1043 </w:instrText>
          </w:r>
          <w:r w:rsidR="001E3B05" w:rsidRPr="00BB0FAF">
            <w:rPr>
              <w:rFonts w:ascii="Arial" w:hAnsi="Arial" w:cs="Arial"/>
            </w:rPr>
            <w:fldChar w:fldCharType="separate"/>
          </w:r>
          <w:r w:rsidR="001E3B05" w:rsidRPr="00BB0FAF">
            <w:rPr>
              <w:rFonts w:ascii="Arial" w:hAnsi="Arial" w:cs="Arial"/>
              <w:noProof/>
            </w:rPr>
            <w:t>(CBS A, 2017)</w:t>
          </w:r>
          <w:r w:rsidR="001E3B05" w:rsidRPr="00BB0FAF">
            <w:rPr>
              <w:rFonts w:ascii="Arial" w:hAnsi="Arial" w:cs="Arial"/>
            </w:rPr>
            <w:fldChar w:fldCharType="end"/>
          </w:r>
        </w:sdtContent>
      </w:sdt>
    </w:p>
    <w:p w14:paraId="07D5C72B" w14:textId="77777777" w:rsidR="001E3B05" w:rsidRPr="00BB0FAF" w:rsidRDefault="001E3B05" w:rsidP="001E3B05">
      <w:pPr>
        <w:pStyle w:val="Geenafstand"/>
        <w:rPr>
          <w:rFonts w:ascii="Arial" w:hAnsi="Arial" w:cs="Arial"/>
        </w:rPr>
      </w:pPr>
    </w:p>
    <w:p w14:paraId="2F466C21" w14:textId="471F0C1C" w:rsidR="001E3B05" w:rsidRPr="00BB0FAF" w:rsidRDefault="00AE01DA" w:rsidP="001E3B05">
      <w:pPr>
        <w:pStyle w:val="Geenafstand"/>
        <w:rPr>
          <w:rFonts w:ascii="Arial" w:hAnsi="Arial" w:cs="Arial"/>
          <w:b/>
        </w:rPr>
      </w:pPr>
      <w:r w:rsidRPr="00BB0FAF">
        <w:rPr>
          <w:rFonts w:ascii="Arial" w:hAnsi="Arial" w:cs="Arial"/>
          <w:b/>
        </w:rPr>
        <w:t>Groningen</w:t>
      </w:r>
      <w:r w:rsidR="001E3B05" w:rsidRPr="00BB0FAF">
        <w:rPr>
          <w:rFonts w:ascii="Arial" w:hAnsi="Arial" w:cs="Arial"/>
          <w:b/>
        </w:rPr>
        <w:t>:</w:t>
      </w:r>
    </w:p>
    <w:p w14:paraId="3BAEE79C" w14:textId="26043B07" w:rsidR="001E3B05" w:rsidRPr="00BB0FAF" w:rsidRDefault="00AE01DA" w:rsidP="001E3B05">
      <w:pPr>
        <w:pStyle w:val="Geenafstand"/>
        <w:rPr>
          <w:rFonts w:ascii="Arial" w:hAnsi="Arial" w:cs="Arial"/>
          <w:b/>
        </w:rPr>
      </w:pPr>
      <w:r w:rsidRPr="00BB0FAF">
        <w:rPr>
          <w:rFonts w:ascii="Arial" w:hAnsi="Arial" w:cs="Arial"/>
          <w:b/>
          <w:noProof/>
        </w:rPr>
        <w:drawing>
          <wp:inline distT="0" distB="0" distL="0" distR="0" wp14:anchorId="50F7EDBA" wp14:editId="7C7BC54E">
            <wp:extent cx="4324350" cy="250145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33831" cy="2506937"/>
                    </a:xfrm>
                    <a:prstGeom prst="rect">
                      <a:avLst/>
                    </a:prstGeom>
                    <a:noFill/>
                    <a:ln>
                      <a:noFill/>
                    </a:ln>
                  </pic:spPr>
                </pic:pic>
              </a:graphicData>
            </a:graphic>
          </wp:inline>
        </w:drawing>
      </w:r>
    </w:p>
    <w:p w14:paraId="3FF8194C" w14:textId="2D667E02" w:rsidR="001E3B05" w:rsidRPr="00BB0FAF" w:rsidRDefault="001E3B05" w:rsidP="001E3B05">
      <w:pPr>
        <w:pStyle w:val="Geenafstand"/>
        <w:rPr>
          <w:rFonts w:ascii="Arial" w:hAnsi="Arial" w:cs="Arial"/>
        </w:rPr>
      </w:pPr>
    </w:p>
    <w:p w14:paraId="0C61C8DE" w14:textId="596B6DCD" w:rsidR="001E3B05" w:rsidRPr="00BB0FAF" w:rsidRDefault="00BB0FAF" w:rsidP="001E3B05">
      <w:pPr>
        <w:pStyle w:val="Geenafstand"/>
        <w:rPr>
          <w:rFonts w:ascii="Arial" w:hAnsi="Arial" w:cs="Arial"/>
          <w:b/>
        </w:rPr>
      </w:pPr>
      <w:sdt>
        <w:sdtPr>
          <w:rPr>
            <w:rFonts w:ascii="Arial" w:hAnsi="Arial" w:cs="Arial"/>
            <w:b/>
          </w:rPr>
          <w:id w:val="-1505661926"/>
          <w:citation/>
        </w:sdtPr>
        <w:sdtContent>
          <w:r w:rsidR="003523C5" w:rsidRPr="00BB0FAF">
            <w:rPr>
              <w:rFonts w:ascii="Arial" w:hAnsi="Arial" w:cs="Arial"/>
              <w:b/>
            </w:rPr>
            <w:fldChar w:fldCharType="begin"/>
          </w:r>
          <w:r w:rsidR="003523C5" w:rsidRPr="00BB0FAF">
            <w:rPr>
              <w:rFonts w:ascii="Arial" w:hAnsi="Arial" w:cs="Arial"/>
              <w:b/>
              <w:lang w:val="en-US"/>
            </w:rPr>
            <w:instrText xml:space="preserve"> CITATION CBSD \l 1033 </w:instrText>
          </w:r>
          <w:r w:rsidR="003523C5" w:rsidRPr="00BB0FAF">
            <w:rPr>
              <w:rFonts w:ascii="Arial" w:hAnsi="Arial" w:cs="Arial"/>
              <w:b/>
            </w:rPr>
            <w:fldChar w:fldCharType="separate"/>
          </w:r>
          <w:r w:rsidR="003523C5" w:rsidRPr="00BB0FAF">
            <w:rPr>
              <w:rFonts w:ascii="Arial" w:hAnsi="Arial" w:cs="Arial"/>
              <w:noProof/>
              <w:lang w:val="en-US"/>
            </w:rPr>
            <w:t>(CBS D, 2017)</w:t>
          </w:r>
          <w:r w:rsidR="003523C5" w:rsidRPr="00BB0FAF">
            <w:rPr>
              <w:rFonts w:ascii="Arial" w:hAnsi="Arial" w:cs="Arial"/>
              <w:b/>
            </w:rPr>
            <w:fldChar w:fldCharType="end"/>
          </w:r>
        </w:sdtContent>
      </w:sdt>
    </w:p>
    <w:p w14:paraId="5F7C8635" w14:textId="77777777" w:rsidR="003523C5" w:rsidRPr="00BB0FAF" w:rsidRDefault="003523C5" w:rsidP="001E3B05">
      <w:pPr>
        <w:pStyle w:val="Geenafstand"/>
        <w:rPr>
          <w:rFonts w:ascii="Arial" w:hAnsi="Arial" w:cs="Arial"/>
          <w:b/>
          <w:color w:val="FF0000"/>
        </w:rPr>
      </w:pPr>
    </w:p>
    <w:p w14:paraId="1E6393D7" w14:textId="77777777" w:rsidR="001E3B05" w:rsidRPr="00BB0FAF" w:rsidRDefault="001E3B05" w:rsidP="001E3B05">
      <w:pPr>
        <w:pStyle w:val="Geenafstand"/>
        <w:rPr>
          <w:rFonts w:ascii="Arial" w:hAnsi="Arial" w:cs="Arial"/>
          <w:b/>
        </w:rPr>
      </w:pPr>
      <w:r w:rsidRPr="00BB0FAF">
        <w:rPr>
          <w:rFonts w:ascii="Arial" w:hAnsi="Arial" w:cs="Arial"/>
          <w:b/>
        </w:rPr>
        <w:t>Conclusie:</w:t>
      </w:r>
    </w:p>
    <w:p w14:paraId="5423201C" w14:textId="77777777" w:rsidR="004113B7" w:rsidRPr="00BB0FAF" w:rsidRDefault="003523C5" w:rsidP="004113B7">
      <w:pPr>
        <w:pStyle w:val="Geenafstand"/>
        <w:rPr>
          <w:rFonts w:ascii="Arial" w:hAnsi="Arial" w:cs="Arial"/>
          <w:b/>
          <w:i/>
        </w:rPr>
      </w:pPr>
      <w:r w:rsidRPr="00BB0FAF">
        <w:rPr>
          <w:rFonts w:ascii="Arial" w:hAnsi="Arial" w:cs="Arial"/>
        </w:rPr>
        <w:t>Uit de figuren kan opgemaakt worden dat de werkloosheid in Groningen afneemt, maar ten opzichte van Nederland wel één van de provincies is waar het meeste werkloosheid heerst. Hier moet er ook rekening worden gehouden met het besteedbaar inkomen per persoon.</w:t>
      </w:r>
      <w:bookmarkStart w:id="19" w:name="_Toc367545877"/>
    </w:p>
    <w:p w14:paraId="5577498E" w14:textId="77777777" w:rsidR="004113B7" w:rsidRPr="00BB0FAF" w:rsidRDefault="004113B7" w:rsidP="004113B7">
      <w:pPr>
        <w:pStyle w:val="Geenafstand"/>
        <w:rPr>
          <w:rFonts w:ascii="Arial" w:hAnsi="Arial" w:cs="Arial"/>
          <w:b/>
          <w:i/>
        </w:rPr>
      </w:pPr>
    </w:p>
    <w:p w14:paraId="74B9BE2B" w14:textId="4BCFD494" w:rsidR="00DF3BDA" w:rsidRPr="00BB0FAF" w:rsidRDefault="00DF3BDA" w:rsidP="004113B7">
      <w:pPr>
        <w:pStyle w:val="Kop3"/>
        <w:rPr>
          <w:rFonts w:ascii="Arial" w:hAnsi="Arial" w:cs="Arial"/>
          <w:b w:val="0"/>
          <w:i/>
          <w:color w:val="auto"/>
          <w:sz w:val="22"/>
          <w:szCs w:val="22"/>
        </w:rPr>
      </w:pPr>
      <w:r w:rsidRPr="00BB0FAF">
        <w:rPr>
          <w:rFonts w:ascii="Arial" w:hAnsi="Arial" w:cs="Arial"/>
          <w:b w:val="0"/>
          <w:i/>
          <w:color w:val="auto"/>
          <w:sz w:val="22"/>
          <w:szCs w:val="22"/>
        </w:rPr>
        <w:t>2.2.3 Sociaal</w:t>
      </w:r>
      <w:bookmarkEnd w:id="19"/>
    </w:p>
    <w:p w14:paraId="5A0FD02D" w14:textId="61456A28" w:rsidR="001E3B05" w:rsidRPr="00BB0FAF" w:rsidRDefault="001E3B05" w:rsidP="001E3B05">
      <w:pPr>
        <w:pStyle w:val="Geenafstand"/>
        <w:rPr>
          <w:rFonts w:ascii="Arial" w:hAnsi="Arial" w:cs="Arial"/>
          <w:b/>
        </w:rPr>
      </w:pPr>
      <w:r w:rsidRPr="00BB0FAF">
        <w:rPr>
          <w:rFonts w:ascii="Arial" w:hAnsi="Arial" w:cs="Arial"/>
          <w:b/>
        </w:rPr>
        <w:t>Het opleidingsniveau van de bevolking</w:t>
      </w:r>
    </w:p>
    <w:p w14:paraId="2BB23FDE" w14:textId="77777777" w:rsidR="001E3B05" w:rsidRPr="00BB0FAF" w:rsidRDefault="001E3B05" w:rsidP="001E3B05">
      <w:pPr>
        <w:rPr>
          <w:rFonts w:ascii="Arial" w:hAnsi="Arial" w:cs="Arial"/>
          <w:sz w:val="22"/>
          <w:szCs w:val="22"/>
        </w:rPr>
      </w:pPr>
      <w:r w:rsidRPr="00BB0FAF">
        <w:rPr>
          <w:rFonts w:ascii="Arial" w:hAnsi="Arial" w:cs="Arial"/>
          <w:sz w:val="22"/>
          <w:szCs w:val="22"/>
        </w:rPr>
        <w:t>Er wordt onderzoek gedaan naar het opleidingsniveau van de bevolking, opdat dit het vaststellen van een doelgroep versimpelt. Er wordt zowel onderzoek gedaan naar het opleidingsniveau in Nederland als het opleidingsniveau in de gemeente Westland.</w:t>
      </w:r>
    </w:p>
    <w:p w14:paraId="580D3A09" w14:textId="77777777" w:rsidR="004113B7" w:rsidRPr="00BB0FAF" w:rsidRDefault="004113B7" w:rsidP="001E3B05">
      <w:pPr>
        <w:rPr>
          <w:rFonts w:ascii="Arial" w:hAnsi="Arial" w:cs="Arial"/>
          <w:sz w:val="22"/>
          <w:szCs w:val="22"/>
        </w:rPr>
      </w:pPr>
    </w:p>
    <w:p w14:paraId="00CEF62E" w14:textId="77777777" w:rsidR="00BB0FAF" w:rsidRDefault="00BB0FAF">
      <w:pPr>
        <w:rPr>
          <w:rFonts w:ascii="Arial" w:hAnsi="Arial" w:cs="Arial"/>
          <w:b/>
          <w:sz w:val="22"/>
          <w:szCs w:val="22"/>
        </w:rPr>
      </w:pPr>
      <w:r>
        <w:rPr>
          <w:rFonts w:ascii="Arial" w:hAnsi="Arial" w:cs="Arial"/>
          <w:b/>
        </w:rPr>
        <w:br w:type="page"/>
      </w:r>
    </w:p>
    <w:p w14:paraId="7048E23D" w14:textId="45F5C68D" w:rsidR="001E3B05" w:rsidRPr="00BB0FAF" w:rsidRDefault="001E3B05" w:rsidP="001E3B05">
      <w:pPr>
        <w:pStyle w:val="Geenafstand"/>
        <w:rPr>
          <w:rFonts w:ascii="Arial" w:hAnsi="Arial" w:cs="Arial"/>
          <w:b/>
        </w:rPr>
      </w:pPr>
      <w:r w:rsidRPr="00BB0FAF">
        <w:rPr>
          <w:rFonts w:ascii="Arial" w:hAnsi="Arial" w:cs="Arial"/>
          <w:b/>
        </w:rPr>
        <w:lastRenderedPageBreak/>
        <w:t>Nederland:</w:t>
      </w:r>
    </w:p>
    <w:p w14:paraId="371C4003" w14:textId="77777777" w:rsidR="001E3B05" w:rsidRPr="00BB0FAF" w:rsidRDefault="001E3B05" w:rsidP="001E3B05">
      <w:pPr>
        <w:pStyle w:val="Geenafstand"/>
        <w:rPr>
          <w:rFonts w:ascii="Arial" w:hAnsi="Arial" w:cs="Arial"/>
        </w:rPr>
      </w:pPr>
      <w:r w:rsidRPr="00BB0FAF">
        <w:rPr>
          <w:rFonts w:ascii="Arial" w:hAnsi="Arial" w:cs="Arial"/>
          <w:noProof/>
        </w:rPr>
        <w:drawing>
          <wp:anchor distT="0" distB="0" distL="114300" distR="114300" simplePos="0" relativeHeight="251682816" behindDoc="0" locked="0" layoutInCell="1" allowOverlap="1" wp14:anchorId="32AD1F3B" wp14:editId="3693D81A">
            <wp:simplePos x="0" y="0"/>
            <wp:positionH relativeFrom="column">
              <wp:posOffset>-55245</wp:posOffset>
            </wp:positionH>
            <wp:positionV relativeFrom="paragraph">
              <wp:posOffset>331470</wp:posOffset>
            </wp:positionV>
            <wp:extent cx="5963285" cy="2013585"/>
            <wp:effectExtent l="0" t="0" r="0" b="5715"/>
            <wp:wrapTopAndBottom/>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leidingsniveau bevolking Nederland.png"/>
                    <pic:cNvPicPr/>
                  </pic:nvPicPr>
                  <pic:blipFill>
                    <a:blip r:embed="rId18">
                      <a:extLst>
                        <a:ext uri="{28A0092B-C50C-407E-A947-70E740481C1C}">
                          <a14:useLocalDpi xmlns:a14="http://schemas.microsoft.com/office/drawing/2010/main" val="0"/>
                        </a:ext>
                      </a:extLst>
                    </a:blip>
                    <a:stretch>
                      <a:fillRect/>
                    </a:stretch>
                  </pic:blipFill>
                  <pic:spPr>
                    <a:xfrm>
                      <a:off x="0" y="0"/>
                      <a:ext cx="5963285" cy="2013585"/>
                    </a:xfrm>
                    <a:prstGeom prst="rect">
                      <a:avLst/>
                    </a:prstGeom>
                  </pic:spPr>
                </pic:pic>
              </a:graphicData>
            </a:graphic>
            <wp14:sizeRelH relativeFrom="page">
              <wp14:pctWidth>0</wp14:pctWidth>
            </wp14:sizeRelH>
            <wp14:sizeRelV relativeFrom="page">
              <wp14:pctHeight>0</wp14:pctHeight>
            </wp14:sizeRelV>
          </wp:anchor>
        </w:drawing>
      </w:r>
      <w:r w:rsidRPr="00BB0FAF">
        <w:rPr>
          <w:rFonts w:ascii="Arial" w:hAnsi="Arial" w:cs="Arial"/>
        </w:rPr>
        <w:t>In de figuur hieronder is het opleidingsniveau van de Nederlanders weergegeven in exacte aantallen.</w:t>
      </w:r>
    </w:p>
    <w:p w14:paraId="51D084B0" w14:textId="77777777" w:rsidR="001E3B05" w:rsidRPr="00BB0FAF" w:rsidRDefault="00BB0FAF" w:rsidP="001E3B05">
      <w:pPr>
        <w:rPr>
          <w:rFonts w:ascii="Arial" w:hAnsi="Arial" w:cs="Arial"/>
          <w:sz w:val="22"/>
          <w:szCs w:val="22"/>
          <w:lang w:val="en-US"/>
        </w:rPr>
      </w:pPr>
      <w:sdt>
        <w:sdtPr>
          <w:rPr>
            <w:rFonts w:ascii="Arial" w:hAnsi="Arial" w:cs="Arial"/>
            <w:sz w:val="22"/>
            <w:szCs w:val="22"/>
          </w:rPr>
          <w:id w:val="-661784765"/>
          <w:citation/>
        </w:sdtPr>
        <w:sdtContent>
          <w:r w:rsidR="001E3B05" w:rsidRPr="00BB0FAF">
            <w:rPr>
              <w:rFonts w:ascii="Arial" w:hAnsi="Arial" w:cs="Arial"/>
              <w:sz w:val="22"/>
              <w:szCs w:val="22"/>
            </w:rPr>
            <w:fldChar w:fldCharType="begin"/>
          </w:r>
          <w:r w:rsidR="001E3B05" w:rsidRPr="00BB0FAF">
            <w:rPr>
              <w:rFonts w:ascii="Arial" w:hAnsi="Arial" w:cs="Arial"/>
              <w:sz w:val="22"/>
              <w:szCs w:val="22"/>
              <w:lang w:val="en-US"/>
            </w:rPr>
            <w:instrText xml:space="preserve"> CITATION cbs17 \l 1043 </w:instrText>
          </w:r>
          <w:r w:rsidR="001E3B05" w:rsidRPr="00BB0FAF">
            <w:rPr>
              <w:rFonts w:ascii="Arial" w:hAnsi="Arial" w:cs="Arial"/>
              <w:sz w:val="22"/>
              <w:szCs w:val="22"/>
            </w:rPr>
            <w:fldChar w:fldCharType="separate"/>
          </w:r>
          <w:r w:rsidR="001E3B05" w:rsidRPr="00BB0FAF">
            <w:rPr>
              <w:rFonts w:ascii="Arial" w:hAnsi="Arial" w:cs="Arial"/>
              <w:noProof/>
              <w:sz w:val="22"/>
              <w:szCs w:val="22"/>
              <w:lang w:val="en-US"/>
            </w:rPr>
            <w:t>(cbs.nl, 2017)</w:t>
          </w:r>
          <w:r w:rsidR="001E3B05" w:rsidRPr="00BB0FAF">
            <w:rPr>
              <w:rFonts w:ascii="Arial" w:hAnsi="Arial" w:cs="Arial"/>
              <w:sz w:val="22"/>
              <w:szCs w:val="22"/>
            </w:rPr>
            <w:fldChar w:fldCharType="end"/>
          </w:r>
        </w:sdtContent>
      </w:sdt>
    </w:p>
    <w:p w14:paraId="14C16DB6" w14:textId="77777777" w:rsidR="00DF3BDA" w:rsidRPr="00BB0FAF" w:rsidRDefault="00DF3BDA" w:rsidP="001E3B05">
      <w:pPr>
        <w:rPr>
          <w:rFonts w:ascii="Arial" w:hAnsi="Arial" w:cs="Arial"/>
          <w:sz w:val="22"/>
          <w:szCs w:val="22"/>
          <w:lang w:val="en-US"/>
        </w:rPr>
      </w:pPr>
    </w:p>
    <w:p w14:paraId="73EF69C4" w14:textId="6E67ADB7" w:rsidR="001E3B05" w:rsidRPr="00BB0FAF" w:rsidRDefault="004113B7" w:rsidP="001E3B05">
      <w:pPr>
        <w:rPr>
          <w:rFonts w:ascii="Arial" w:hAnsi="Arial" w:cs="Arial"/>
          <w:noProof/>
          <w:sz w:val="22"/>
          <w:szCs w:val="22"/>
          <w:lang w:val="en-US"/>
        </w:rPr>
      </w:pPr>
      <w:r w:rsidRPr="00BB0FAF">
        <w:rPr>
          <w:rFonts w:ascii="Arial" w:hAnsi="Arial" w:cs="Arial"/>
          <w:b/>
          <w:sz w:val="22"/>
          <w:szCs w:val="22"/>
          <w:lang w:val="en-US"/>
        </w:rPr>
        <w:t>Groningen</w:t>
      </w:r>
      <w:r w:rsidR="001E3B05" w:rsidRPr="00BB0FAF">
        <w:rPr>
          <w:rFonts w:ascii="Arial" w:hAnsi="Arial" w:cs="Arial"/>
          <w:b/>
          <w:sz w:val="22"/>
          <w:szCs w:val="22"/>
          <w:lang w:val="en-US"/>
        </w:rPr>
        <w:t>:</w:t>
      </w:r>
      <w:r w:rsidR="001E3B05" w:rsidRPr="00BB0FAF">
        <w:rPr>
          <w:rFonts w:ascii="Arial" w:hAnsi="Arial" w:cs="Arial"/>
          <w:noProof/>
          <w:sz w:val="22"/>
          <w:szCs w:val="22"/>
          <w:lang w:val="en-US"/>
        </w:rPr>
        <w:t xml:space="preserve"> </w:t>
      </w:r>
      <w:r w:rsidR="00EC44B8" w:rsidRPr="00BB0FAF">
        <w:rPr>
          <w:rFonts w:ascii="Arial" w:hAnsi="Arial" w:cs="Arial"/>
          <w:noProof/>
          <w:sz w:val="22"/>
          <w:szCs w:val="22"/>
          <w:lang w:val="en-US"/>
        </w:rPr>
        <w:tab/>
      </w:r>
    </w:p>
    <w:p w14:paraId="1A802A56" w14:textId="5ABAC500" w:rsidR="00EC44B8" w:rsidRPr="00BB0FAF" w:rsidRDefault="00EC44B8" w:rsidP="001E3B05">
      <w:pPr>
        <w:rPr>
          <w:rFonts w:ascii="Arial" w:hAnsi="Arial" w:cs="Arial"/>
          <w:b/>
          <w:color w:val="FF0000"/>
          <w:sz w:val="22"/>
          <w:szCs w:val="22"/>
          <w:lang w:val="en-US"/>
        </w:rPr>
      </w:pPr>
      <w:r w:rsidRPr="00BB0FAF">
        <w:rPr>
          <w:rFonts w:ascii="Arial" w:hAnsi="Arial" w:cs="Arial"/>
          <w:noProof/>
          <w:sz w:val="22"/>
          <w:szCs w:val="22"/>
          <w:lang w:val="en-US"/>
        </w:rPr>
        <w:tab/>
      </w:r>
      <w:r w:rsidRPr="00BB0FAF">
        <w:rPr>
          <w:rFonts w:ascii="Arial" w:hAnsi="Arial" w:cs="Arial"/>
          <w:noProof/>
          <w:sz w:val="22"/>
          <w:szCs w:val="22"/>
          <w:lang w:val="en-US"/>
        </w:rPr>
        <w:tab/>
      </w:r>
      <w:r w:rsidRPr="00BB0FAF">
        <w:rPr>
          <w:rFonts w:ascii="Arial" w:hAnsi="Arial" w:cs="Arial"/>
          <w:noProof/>
          <w:sz w:val="22"/>
          <w:szCs w:val="22"/>
          <w:lang w:val="en-US"/>
        </w:rPr>
        <w:tab/>
      </w:r>
      <w:r w:rsidRPr="00BB0FAF">
        <w:rPr>
          <w:rFonts w:ascii="Arial" w:hAnsi="Arial" w:cs="Arial"/>
          <w:noProof/>
          <w:sz w:val="22"/>
          <w:szCs w:val="22"/>
          <w:lang w:val="en-US"/>
        </w:rPr>
        <w:tab/>
        <w:t xml:space="preserve">              </w:t>
      </w:r>
      <w:r w:rsidRPr="00BB0FAF">
        <w:rPr>
          <w:rFonts w:ascii="Arial" w:hAnsi="Arial" w:cs="Arial"/>
          <w:noProof/>
          <w:sz w:val="22"/>
          <w:szCs w:val="22"/>
          <w:lang w:val="en-US"/>
        </w:rPr>
        <w:tab/>
        <w:t>Nederland:</w:t>
      </w:r>
      <w:r w:rsidRPr="00BB0FAF">
        <w:rPr>
          <w:rFonts w:ascii="Arial" w:hAnsi="Arial" w:cs="Arial"/>
          <w:noProof/>
          <w:sz w:val="22"/>
          <w:szCs w:val="22"/>
          <w:lang w:val="en-US"/>
        </w:rPr>
        <w:tab/>
      </w:r>
      <w:r w:rsidRPr="00BB0FAF">
        <w:rPr>
          <w:rFonts w:ascii="Arial" w:hAnsi="Arial" w:cs="Arial"/>
          <w:noProof/>
          <w:sz w:val="22"/>
          <w:szCs w:val="22"/>
          <w:lang w:val="en-US"/>
        </w:rPr>
        <w:tab/>
      </w:r>
      <w:r w:rsidRPr="00BB0FAF">
        <w:rPr>
          <w:rFonts w:ascii="Arial" w:hAnsi="Arial" w:cs="Arial"/>
          <w:noProof/>
          <w:sz w:val="22"/>
          <w:szCs w:val="22"/>
          <w:lang w:val="en-US"/>
        </w:rPr>
        <w:tab/>
      </w:r>
      <w:r w:rsidRPr="00BB0FAF">
        <w:rPr>
          <w:rFonts w:ascii="Arial" w:hAnsi="Arial" w:cs="Arial"/>
          <w:noProof/>
          <w:sz w:val="22"/>
          <w:szCs w:val="22"/>
          <w:lang w:val="en-US"/>
        </w:rPr>
        <w:tab/>
        <w:t>Groningen:</w:t>
      </w:r>
    </w:p>
    <w:p w14:paraId="42B975F2" w14:textId="1CADC51E" w:rsidR="001E3B05" w:rsidRPr="00BB0FAF" w:rsidRDefault="00EC44B8" w:rsidP="00EC44B8">
      <w:pPr>
        <w:pStyle w:val="Geenafstand"/>
        <w:rPr>
          <w:rFonts w:ascii="Arial" w:hAnsi="Arial" w:cs="Arial"/>
          <w:lang w:val="en-US"/>
        </w:rPr>
      </w:pPr>
      <w:r w:rsidRPr="00BB0FAF">
        <w:rPr>
          <w:rFonts w:ascii="Arial" w:hAnsi="Arial" w:cs="Arial"/>
          <w:noProof/>
          <w:lang w:val="en-US"/>
        </w:rPr>
        <w:drawing>
          <wp:inline distT="0" distB="0" distL="0" distR="0" wp14:anchorId="7BA0E537" wp14:editId="4227CBCE">
            <wp:extent cx="5486400" cy="59055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590550"/>
                    </a:xfrm>
                    <a:prstGeom prst="rect">
                      <a:avLst/>
                    </a:prstGeom>
                    <a:noFill/>
                    <a:ln>
                      <a:noFill/>
                    </a:ln>
                  </pic:spPr>
                </pic:pic>
              </a:graphicData>
            </a:graphic>
          </wp:inline>
        </w:drawing>
      </w:r>
    </w:p>
    <w:p w14:paraId="516FDD00" w14:textId="2CD94080" w:rsidR="00EC44B8" w:rsidRPr="00BB0FAF" w:rsidRDefault="00BB0FAF" w:rsidP="00EC44B8">
      <w:pPr>
        <w:pStyle w:val="Geenafstand"/>
        <w:rPr>
          <w:rFonts w:ascii="Arial" w:hAnsi="Arial" w:cs="Arial"/>
          <w:lang w:val="en-US"/>
        </w:rPr>
      </w:pPr>
      <w:sdt>
        <w:sdtPr>
          <w:rPr>
            <w:rFonts w:ascii="Arial" w:hAnsi="Arial" w:cs="Arial"/>
            <w:lang w:val="en-US"/>
          </w:rPr>
          <w:id w:val="-2117284837"/>
          <w:citation/>
        </w:sdtPr>
        <w:sdtContent>
          <w:r w:rsidR="00EC44B8" w:rsidRPr="00BB0FAF">
            <w:rPr>
              <w:rFonts w:ascii="Arial" w:hAnsi="Arial" w:cs="Arial"/>
              <w:lang w:val="en-US"/>
            </w:rPr>
            <w:fldChar w:fldCharType="begin"/>
          </w:r>
          <w:r w:rsidR="00EC44B8" w:rsidRPr="00BB0FAF">
            <w:rPr>
              <w:rFonts w:ascii="Arial" w:hAnsi="Arial" w:cs="Arial"/>
            </w:rPr>
            <w:instrText xml:space="preserve"> CITATION OsG14 \l 1043 </w:instrText>
          </w:r>
          <w:r w:rsidR="00EC44B8" w:rsidRPr="00BB0FAF">
            <w:rPr>
              <w:rFonts w:ascii="Arial" w:hAnsi="Arial" w:cs="Arial"/>
              <w:lang w:val="en-US"/>
            </w:rPr>
            <w:fldChar w:fldCharType="separate"/>
          </w:r>
          <w:r w:rsidR="00EC44B8" w:rsidRPr="00BB0FAF">
            <w:rPr>
              <w:rFonts w:ascii="Arial" w:hAnsi="Arial" w:cs="Arial"/>
              <w:noProof/>
            </w:rPr>
            <w:t>(Os Groningen, 2014)</w:t>
          </w:r>
          <w:r w:rsidR="00EC44B8" w:rsidRPr="00BB0FAF">
            <w:rPr>
              <w:rFonts w:ascii="Arial" w:hAnsi="Arial" w:cs="Arial"/>
              <w:lang w:val="en-US"/>
            </w:rPr>
            <w:fldChar w:fldCharType="end"/>
          </w:r>
        </w:sdtContent>
      </w:sdt>
    </w:p>
    <w:p w14:paraId="74FA6E47" w14:textId="35305AA3" w:rsidR="001E3B05" w:rsidRPr="00BB0FAF" w:rsidRDefault="001E3B05" w:rsidP="001E3B05">
      <w:pPr>
        <w:rPr>
          <w:rFonts w:ascii="Arial" w:hAnsi="Arial" w:cs="Arial"/>
          <w:sz w:val="22"/>
          <w:szCs w:val="22"/>
          <w:lang w:val="en-US"/>
        </w:rPr>
      </w:pPr>
    </w:p>
    <w:p w14:paraId="1B50D51A" w14:textId="63665438" w:rsidR="001E3B05" w:rsidRPr="00BB0FAF" w:rsidRDefault="001E3B05" w:rsidP="001E3B05">
      <w:pPr>
        <w:pStyle w:val="Geenafstand"/>
        <w:rPr>
          <w:rFonts w:ascii="Arial" w:hAnsi="Arial" w:cs="Arial"/>
          <w:b/>
        </w:rPr>
      </w:pPr>
      <w:r w:rsidRPr="00BB0FAF">
        <w:rPr>
          <w:rFonts w:ascii="Arial" w:hAnsi="Arial" w:cs="Arial"/>
          <w:b/>
        </w:rPr>
        <w:t xml:space="preserve">Conclusie: </w:t>
      </w:r>
    </w:p>
    <w:p w14:paraId="070C07A3" w14:textId="62AC8E2C" w:rsidR="001E3B05" w:rsidRPr="00BB0FAF" w:rsidRDefault="00EC44B8" w:rsidP="001E3B05">
      <w:pPr>
        <w:pStyle w:val="Geenafstand"/>
        <w:rPr>
          <w:rFonts w:ascii="Arial" w:hAnsi="Arial" w:cs="Arial"/>
        </w:rPr>
      </w:pPr>
      <w:r w:rsidRPr="00BB0FAF">
        <w:rPr>
          <w:rFonts w:ascii="Arial" w:hAnsi="Arial" w:cs="Arial"/>
        </w:rPr>
        <w:t>Het blijkt dat een gelijk percentage in Nederland hoger en middel onderwijs volgt als in Groningen. Uit het</w:t>
      </w:r>
      <w:r w:rsidR="001E3B05" w:rsidRPr="00BB0FAF">
        <w:rPr>
          <w:rFonts w:ascii="Arial" w:hAnsi="Arial" w:cs="Arial"/>
        </w:rPr>
        <w:t xml:space="preserve"> figuur over </w:t>
      </w:r>
      <w:r w:rsidRPr="00BB0FAF">
        <w:rPr>
          <w:rFonts w:ascii="Arial" w:hAnsi="Arial" w:cs="Arial"/>
        </w:rPr>
        <w:t>Groningen</w:t>
      </w:r>
      <w:r w:rsidR="001E3B05" w:rsidRPr="00BB0FAF">
        <w:rPr>
          <w:rFonts w:ascii="Arial" w:hAnsi="Arial" w:cs="Arial"/>
        </w:rPr>
        <w:t xml:space="preserve"> kan geconcludeerd worden dat er veel studenten zijn die aan de hogeschool of aan de universiteit studeren.</w:t>
      </w:r>
      <w:r w:rsidRPr="00BB0FAF">
        <w:rPr>
          <w:rFonts w:ascii="Arial" w:hAnsi="Arial" w:cs="Arial"/>
        </w:rPr>
        <w:t xml:space="preserve"> Dit betekent naast een gelijk percentage hoog opgeleiden ook een groter percentage laag opgeleiden.</w:t>
      </w:r>
      <w:r w:rsidR="001E3B05" w:rsidRPr="00BB0FAF">
        <w:rPr>
          <w:rFonts w:ascii="Arial" w:hAnsi="Arial" w:cs="Arial"/>
        </w:rPr>
        <w:t xml:space="preserve"> </w:t>
      </w:r>
    </w:p>
    <w:p w14:paraId="738DACBD" w14:textId="0C164912" w:rsidR="001E3B05" w:rsidRPr="00BB0FAF" w:rsidRDefault="001E3B05" w:rsidP="001E3B05">
      <w:pPr>
        <w:pStyle w:val="Geenafstand"/>
        <w:rPr>
          <w:rFonts w:ascii="Arial" w:hAnsi="Arial" w:cs="Arial"/>
        </w:rPr>
      </w:pPr>
    </w:p>
    <w:p w14:paraId="4DFDEC10" w14:textId="48A3BF77" w:rsidR="00EC44B8" w:rsidRPr="00BB0FAF" w:rsidRDefault="00EC44B8" w:rsidP="001E3B05">
      <w:pPr>
        <w:pStyle w:val="Geenafstand"/>
        <w:rPr>
          <w:rFonts w:ascii="Arial" w:hAnsi="Arial" w:cs="Arial"/>
        </w:rPr>
      </w:pPr>
    </w:p>
    <w:p w14:paraId="4CF524CD" w14:textId="20637C73" w:rsidR="00EC44B8" w:rsidRPr="00BB0FAF" w:rsidRDefault="00EC44B8" w:rsidP="001E3B05">
      <w:pPr>
        <w:pStyle w:val="Geenafstand"/>
        <w:rPr>
          <w:rFonts w:ascii="Arial" w:hAnsi="Arial" w:cs="Arial"/>
        </w:rPr>
      </w:pPr>
    </w:p>
    <w:p w14:paraId="23AA03F2" w14:textId="2D0EDE03" w:rsidR="00EC44B8" w:rsidRPr="00BB0FAF" w:rsidRDefault="00EC44B8" w:rsidP="001E3B05">
      <w:pPr>
        <w:pStyle w:val="Geenafstand"/>
        <w:rPr>
          <w:rFonts w:ascii="Arial" w:hAnsi="Arial" w:cs="Arial"/>
        </w:rPr>
      </w:pPr>
    </w:p>
    <w:p w14:paraId="2E67D496" w14:textId="1A01A28F" w:rsidR="00EC44B8" w:rsidRPr="00BB0FAF" w:rsidRDefault="00EC44B8" w:rsidP="001E3B05">
      <w:pPr>
        <w:pStyle w:val="Geenafstand"/>
        <w:rPr>
          <w:rFonts w:ascii="Arial" w:hAnsi="Arial" w:cs="Arial"/>
        </w:rPr>
      </w:pPr>
    </w:p>
    <w:p w14:paraId="4BC60E28" w14:textId="458D53D9" w:rsidR="00EC44B8" w:rsidRPr="00BB0FAF" w:rsidRDefault="00EC44B8" w:rsidP="001E3B05">
      <w:pPr>
        <w:pStyle w:val="Geenafstand"/>
        <w:rPr>
          <w:rFonts w:ascii="Arial" w:hAnsi="Arial" w:cs="Arial"/>
        </w:rPr>
      </w:pPr>
    </w:p>
    <w:p w14:paraId="59D68705" w14:textId="14E36122" w:rsidR="00EC44B8" w:rsidRPr="00BB0FAF" w:rsidRDefault="00EC44B8" w:rsidP="001E3B05">
      <w:pPr>
        <w:pStyle w:val="Geenafstand"/>
        <w:rPr>
          <w:rFonts w:ascii="Arial" w:hAnsi="Arial" w:cs="Arial"/>
        </w:rPr>
      </w:pPr>
    </w:p>
    <w:p w14:paraId="72121DF4" w14:textId="15987FEE" w:rsidR="00EC44B8" w:rsidRPr="00BB0FAF" w:rsidRDefault="00EC44B8" w:rsidP="001E3B05">
      <w:pPr>
        <w:pStyle w:val="Geenafstand"/>
        <w:rPr>
          <w:rFonts w:ascii="Arial" w:hAnsi="Arial" w:cs="Arial"/>
        </w:rPr>
      </w:pPr>
    </w:p>
    <w:p w14:paraId="16707B3F" w14:textId="5B66CE0C" w:rsidR="00EC44B8" w:rsidRPr="00BB0FAF" w:rsidRDefault="00EC44B8" w:rsidP="001E3B05">
      <w:pPr>
        <w:pStyle w:val="Geenafstand"/>
        <w:rPr>
          <w:rFonts w:ascii="Arial" w:hAnsi="Arial" w:cs="Arial"/>
        </w:rPr>
      </w:pPr>
    </w:p>
    <w:p w14:paraId="11FB90A8" w14:textId="381E37C1" w:rsidR="00EC44B8" w:rsidRPr="00BB0FAF" w:rsidRDefault="00EC44B8" w:rsidP="001E3B05">
      <w:pPr>
        <w:pStyle w:val="Geenafstand"/>
        <w:rPr>
          <w:rFonts w:ascii="Arial" w:hAnsi="Arial" w:cs="Arial"/>
        </w:rPr>
      </w:pPr>
    </w:p>
    <w:p w14:paraId="2F322093" w14:textId="4B59B6B9" w:rsidR="00EC44B8" w:rsidRPr="00BB0FAF" w:rsidRDefault="00EC44B8" w:rsidP="001E3B05">
      <w:pPr>
        <w:pStyle w:val="Geenafstand"/>
        <w:rPr>
          <w:rFonts w:ascii="Arial" w:hAnsi="Arial" w:cs="Arial"/>
        </w:rPr>
      </w:pPr>
    </w:p>
    <w:p w14:paraId="7D37B6DD" w14:textId="77777777" w:rsidR="00BB0FAF" w:rsidRDefault="00BB0FAF">
      <w:pPr>
        <w:rPr>
          <w:rFonts w:ascii="Arial" w:eastAsiaTheme="majorEastAsia" w:hAnsi="Arial" w:cs="Arial"/>
          <w:bCs/>
          <w:i/>
          <w:sz w:val="22"/>
          <w:szCs w:val="22"/>
        </w:rPr>
      </w:pPr>
      <w:bookmarkStart w:id="20" w:name="_Toc367545878"/>
      <w:r>
        <w:rPr>
          <w:rFonts w:ascii="Arial" w:hAnsi="Arial" w:cs="Arial"/>
          <w:b/>
          <w:i/>
          <w:sz w:val="22"/>
          <w:szCs w:val="22"/>
        </w:rPr>
        <w:br w:type="page"/>
      </w:r>
    </w:p>
    <w:p w14:paraId="1534B929" w14:textId="47540459" w:rsidR="00DF3BDA" w:rsidRPr="00BB0FAF" w:rsidRDefault="00DF3BDA" w:rsidP="00DF3BDA">
      <w:pPr>
        <w:pStyle w:val="Kop3"/>
        <w:rPr>
          <w:rFonts w:ascii="Arial" w:hAnsi="Arial" w:cs="Arial"/>
          <w:b w:val="0"/>
          <w:i/>
          <w:color w:val="auto"/>
          <w:sz w:val="22"/>
          <w:szCs w:val="22"/>
        </w:rPr>
      </w:pPr>
      <w:r w:rsidRPr="00BB0FAF">
        <w:rPr>
          <w:rFonts w:ascii="Arial" w:hAnsi="Arial" w:cs="Arial"/>
          <w:b w:val="0"/>
          <w:i/>
          <w:color w:val="auto"/>
          <w:sz w:val="22"/>
          <w:szCs w:val="22"/>
        </w:rPr>
        <w:lastRenderedPageBreak/>
        <w:t>2.2.4 Technologisch</w:t>
      </w:r>
      <w:bookmarkEnd w:id="20"/>
    </w:p>
    <w:p w14:paraId="3DBAD251" w14:textId="77777777" w:rsidR="001E3B05" w:rsidRPr="00BB0FAF" w:rsidRDefault="001E3B05" w:rsidP="001E3B05">
      <w:pPr>
        <w:rPr>
          <w:rFonts w:ascii="Arial" w:hAnsi="Arial" w:cs="Arial"/>
          <w:sz w:val="22"/>
          <w:szCs w:val="22"/>
        </w:rPr>
      </w:pPr>
      <w:r w:rsidRPr="00BB0FAF">
        <w:rPr>
          <w:rFonts w:ascii="Arial" w:hAnsi="Arial" w:cs="Arial"/>
          <w:sz w:val="22"/>
          <w:szCs w:val="22"/>
        </w:rPr>
        <w:t>In dit hoofdstuk wordt onderzoek gedaan naar de technologische ontwikkelingen met betrekking tot de fitnessbranche, zodat er vastgesteld kan worden of er een mogelijkheid is om een van deze trends te gebruiken voor de onderneming. Er wordt onderzoek gedaan naar duurzaamheid.</w:t>
      </w:r>
    </w:p>
    <w:p w14:paraId="432340E5" w14:textId="22B01E4E" w:rsidR="001E3B05" w:rsidRPr="00BB0FAF" w:rsidRDefault="001E3B05" w:rsidP="001E3B05">
      <w:pPr>
        <w:pStyle w:val="Geenafstand"/>
        <w:rPr>
          <w:rFonts w:ascii="Arial" w:hAnsi="Arial" w:cs="Arial"/>
          <w:b/>
        </w:rPr>
      </w:pPr>
      <w:r w:rsidRPr="00BB0FAF">
        <w:rPr>
          <w:rFonts w:ascii="Arial" w:hAnsi="Arial" w:cs="Arial"/>
          <w:b/>
        </w:rPr>
        <w:t>Duurzaamheid</w:t>
      </w:r>
    </w:p>
    <w:p w14:paraId="25652C6D" w14:textId="77777777" w:rsidR="00BC1BB4" w:rsidRPr="00BB0FAF" w:rsidRDefault="00BC1BB4" w:rsidP="001E3B05">
      <w:pPr>
        <w:pStyle w:val="Geenafstand"/>
        <w:rPr>
          <w:rFonts w:ascii="Arial" w:hAnsi="Arial" w:cs="Arial"/>
          <w:b/>
        </w:rPr>
      </w:pPr>
    </w:p>
    <w:p w14:paraId="3A7D785E" w14:textId="77777777" w:rsidR="001E3B05" w:rsidRPr="00BB0FAF" w:rsidRDefault="001E3B05" w:rsidP="001E3B05">
      <w:pPr>
        <w:pStyle w:val="Geenafstand"/>
        <w:rPr>
          <w:rFonts w:ascii="Arial" w:hAnsi="Arial" w:cs="Arial"/>
          <w:b/>
        </w:rPr>
      </w:pPr>
      <w:r w:rsidRPr="00BB0FAF">
        <w:rPr>
          <w:rFonts w:ascii="Arial" w:hAnsi="Arial" w:cs="Arial"/>
          <w:b/>
        </w:rPr>
        <w:t>Nederland:</w:t>
      </w:r>
    </w:p>
    <w:p w14:paraId="7A7F8C8E" w14:textId="77777777" w:rsidR="001E3B05" w:rsidRPr="00BB0FAF" w:rsidRDefault="001E3B05" w:rsidP="001E3B05">
      <w:pPr>
        <w:pStyle w:val="Geenafstand"/>
        <w:rPr>
          <w:rFonts w:ascii="Arial" w:hAnsi="Arial" w:cs="Arial"/>
        </w:rPr>
      </w:pPr>
      <w:r w:rsidRPr="00BB0FAF">
        <w:rPr>
          <w:rFonts w:ascii="Arial" w:hAnsi="Arial" w:cs="Arial"/>
        </w:rPr>
        <w:t xml:space="preserve">Er zijn meerdere trends op het gebied van duurzaamheid binnen Nederland. Nederland is een innovatief land wat betreft het bedenken van duurzame oplossingen. Er zijn high-tech zonnesimulatiesystemen voor het testen van zonnepanelen, er is een high-tech productlijn ontwikkeld die een zonepaneel zo efficiënt mogelijk maakt en het rendement verbeterd, oplossingen voor het invoeren van LED-verlichting. Op het moment dat deze investering te duur wordt, kan het licht gehuurd worden in de vorm van een lease contract. Dit houdt in dat de ondernemer alleen betaalt voor het licht dat daadwerkelijk is verbruikt. Bovendien hebben producten als staal, beton of aluminium een grote ecologische voetafdruk. Om het effect dat deze materialen hebben op de opwarming van de aarde te verkleinen kan een onderneming ervoor kiezen om gebruik te maken van bio composieten. Bio composieten worden gemaakt uit natuurlijke vezelgrondstoffen, die goed zijn voor de aarde. </w:t>
      </w:r>
    </w:p>
    <w:p w14:paraId="0A401EB2" w14:textId="77777777" w:rsidR="001E3B05" w:rsidRPr="00BB0FAF" w:rsidRDefault="00BB0FAF" w:rsidP="001E3B05">
      <w:pPr>
        <w:rPr>
          <w:rFonts w:ascii="Arial" w:hAnsi="Arial" w:cs="Arial"/>
          <w:sz w:val="22"/>
          <w:szCs w:val="22"/>
        </w:rPr>
      </w:pPr>
      <w:sdt>
        <w:sdtPr>
          <w:rPr>
            <w:rFonts w:ascii="Arial" w:hAnsi="Arial" w:cs="Arial"/>
            <w:sz w:val="22"/>
            <w:szCs w:val="22"/>
          </w:rPr>
          <w:id w:val="456146735"/>
          <w:citation/>
        </w:sdtPr>
        <w:sdtContent>
          <w:r w:rsidR="001E3B05" w:rsidRPr="00BB0FAF">
            <w:rPr>
              <w:rFonts w:ascii="Arial" w:hAnsi="Arial" w:cs="Arial"/>
              <w:sz w:val="22"/>
              <w:szCs w:val="22"/>
            </w:rPr>
            <w:fldChar w:fldCharType="begin"/>
          </w:r>
          <w:r w:rsidR="001E3B05" w:rsidRPr="00BB0FAF">
            <w:rPr>
              <w:rFonts w:ascii="Arial" w:hAnsi="Arial" w:cs="Arial"/>
              <w:sz w:val="22"/>
              <w:szCs w:val="22"/>
            </w:rPr>
            <w:instrText xml:space="preserve"> CITATION Luc13 \l 1043 </w:instrText>
          </w:r>
          <w:r w:rsidR="001E3B05" w:rsidRPr="00BB0FAF">
            <w:rPr>
              <w:rFonts w:ascii="Arial" w:hAnsi="Arial" w:cs="Arial"/>
              <w:sz w:val="22"/>
              <w:szCs w:val="22"/>
            </w:rPr>
            <w:fldChar w:fldCharType="separate"/>
          </w:r>
          <w:r w:rsidR="001E3B05" w:rsidRPr="00BB0FAF">
            <w:rPr>
              <w:rFonts w:ascii="Arial" w:hAnsi="Arial" w:cs="Arial"/>
              <w:noProof/>
              <w:sz w:val="22"/>
              <w:szCs w:val="22"/>
            </w:rPr>
            <w:t>(Hilliege, 2013)</w:t>
          </w:r>
          <w:r w:rsidR="001E3B05" w:rsidRPr="00BB0FAF">
            <w:rPr>
              <w:rFonts w:ascii="Arial" w:hAnsi="Arial" w:cs="Arial"/>
              <w:sz w:val="22"/>
              <w:szCs w:val="22"/>
            </w:rPr>
            <w:fldChar w:fldCharType="end"/>
          </w:r>
        </w:sdtContent>
      </w:sdt>
    </w:p>
    <w:p w14:paraId="35660B38" w14:textId="77777777" w:rsidR="00BC1BB4" w:rsidRPr="00BB0FAF" w:rsidRDefault="00BC1BB4" w:rsidP="001E3B05">
      <w:pPr>
        <w:rPr>
          <w:rFonts w:ascii="Arial" w:hAnsi="Arial" w:cs="Arial"/>
          <w:sz w:val="22"/>
          <w:szCs w:val="22"/>
        </w:rPr>
      </w:pPr>
    </w:p>
    <w:p w14:paraId="58E656EC" w14:textId="2DAE58BC" w:rsidR="001E3B05" w:rsidRPr="00BB0FAF" w:rsidRDefault="006A6777" w:rsidP="001E3B05">
      <w:pPr>
        <w:pStyle w:val="Geenafstand"/>
        <w:rPr>
          <w:rFonts w:ascii="Arial" w:hAnsi="Arial" w:cs="Arial"/>
          <w:b/>
        </w:rPr>
      </w:pPr>
      <w:r w:rsidRPr="00BB0FAF">
        <w:rPr>
          <w:rFonts w:ascii="Arial" w:hAnsi="Arial" w:cs="Arial"/>
          <w:b/>
        </w:rPr>
        <w:t>Groningen</w:t>
      </w:r>
      <w:r w:rsidR="001E3B05" w:rsidRPr="00BB0FAF">
        <w:rPr>
          <w:rFonts w:ascii="Arial" w:hAnsi="Arial" w:cs="Arial"/>
          <w:b/>
        </w:rPr>
        <w:t>:</w:t>
      </w:r>
    </w:p>
    <w:p w14:paraId="093AEF62" w14:textId="77777777" w:rsidR="006A6777" w:rsidRPr="00BB0FAF" w:rsidRDefault="006A6777" w:rsidP="001E3B05">
      <w:pPr>
        <w:pStyle w:val="Geenafstand"/>
        <w:rPr>
          <w:rFonts w:ascii="Arial" w:hAnsi="Arial" w:cs="Arial"/>
        </w:rPr>
      </w:pPr>
      <w:r w:rsidRPr="00BB0FAF">
        <w:rPr>
          <w:rFonts w:ascii="Arial" w:hAnsi="Arial" w:cs="Arial"/>
        </w:rPr>
        <w:t>Uit de onderste bron blijkt dat gemeente Groningen een gemeente is die erg bezig is met het duurzaam maken van de hele gemeente:</w:t>
      </w:r>
    </w:p>
    <w:p w14:paraId="34FE3DA5" w14:textId="55D277D8" w:rsidR="006A6777" w:rsidRPr="00BB0FAF" w:rsidRDefault="006A6777" w:rsidP="001E3B05">
      <w:pPr>
        <w:pStyle w:val="Geenafstand"/>
        <w:rPr>
          <w:rFonts w:ascii="Arial" w:hAnsi="Arial" w:cs="Arial"/>
        </w:rPr>
      </w:pPr>
    </w:p>
    <w:p w14:paraId="099DD303" w14:textId="77777777" w:rsidR="006A6777" w:rsidRPr="00BB0FAF" w:rsidRDefault="006A6777" w:rsidP="006A6777">
      <w:pPr>
        <w:pStyle w:val="Geenafstand"/>
        <w:rPr>
          <w:rFonts w:ascii="Arial" w:hAnsi="Arial" w:cs="Arial"/>
          <w:b/>
        </w:rPr>
      </w:pPr>
      <w:r w:rsidRPr="00BB0FAF">
        <w:rPr>
          <w:rFonts w:ascii="Arial" w:hAnsi="Arial" w:cs="Arial"/>
          <w:b/>
        </w:rPr>
        <w:t>Beleidskader duurzaamstestad.groningen.nl</w:t>
      </w:r>
    </w:p>
    <w:p w14:paraId="148EECC1" w14:textId="188FC1E1" w:rsidR="006A6777" w:rsidRPr="00BB0FAF" w:rsidRDefault="006A6777" w:rsidP="006A6777">
      <w:pPr>
        <w:pStyle w:val="Geenafstand"/>
        <w:rPr>
          <w:rFonts w:ascii="Arial" w:hAnsi="Arial" w:cs="Arial"/>
        </w:rPr>
      </w:pPr>
      <w:r w:rsidRPr="00BB0FAF">
        <w:rPr>
          <w:rFonts w:ascii="Arial" w:hAnsi="Arial" w:cs="Arial"/>
        </w:rPr>
        <w:t>Onze visie op hoe wij vinden dat de stad zich moet ontwikkelen, staat in de structuurvisie Stad op Scherp. In dit beleidskader duurzaamstestad.groningen.nl beschrijven wij hoe de stedelijke ontwikkeling en de leefomgevingkwaliteit duurzaam ontwikkeld kunnen worden en hoe we de CO2 uitstoot drastisch willen inperken met duurzame effecten voor de lokale economie. De focus is gericht op energie en op de kwaliteit van de leefomgeving (bodem, water, lucht, geluid en groen). Omdat we steeds hogere eisen stellen aan onze leefomgeving, willen we de huidige kwaliteit verbeteren en zelfs kwaliteit toevoegen. We kiezen bewust voor de formulering ‘duurzaamste’ omdat het staat voor de mate waarin we ons gaan inspannen. We willen de toon zetten en landelijk voorop lopen. ‘Duurzaamste’ staat voor ons ook voor het bereiken van het resultaat: een optimale kwaliteit van de leefomgeving om in de toekomst een aantrekkelijke stad te hebben voor inwoners, bedrijven en instellingen.</w:t>
      </w:r>
    </w:p>
    <w:p w14:paraId="5BEAE7B9" w14:textId="1A1D04CE" w:rsidR="001E3B05" w:rsidRPr="00BB0FAF" w:rsidRDefault="00BB0FAF" w:rsidP="001E3B05">
      <w:pPr>
        <w:pStyle w:val="Geenafstand"/>
        <w:rPr>
          <w:rFonts w:ascii="Arial" w:hAnsi="Arial" w:cs="Arial"/>
        </w:rPr>
      </w:pPr>
      <w:sdt>
        <w:sdtPr>
          <w:rPr>
            <w:rFonts w:ascii="Arial" w:hAnsi="Arial" w:cs="Arial"/>
          </w:rPr>
          <w:id w:val="79099987"/>
          <w:citation/>
        </w:sdtPr>
        <w:sdtContent>
          <w:r w:rsidR="006A6777" w:rsidRPr="00BB0FAF">
            <w:rPr>
              <w:rFonts w:ascii="Arial" w:hAnsi="Arial" w:cs="Arial"/>
            </w:rPr>
            <w:fldChar w:fldCharType="begin"/>
          </w:r>
          <w:r w:rsidR="006A6777" w:rsidRPr="00BB0FAF">
            <w:rPr>
              <w:rFonts w:ascii="Arial" w:hAnsi="Arial" w:cs="Arial"/>
            </w:rPr>
            <w:instrText xml:space="preserve"> CITATION DHV07 \l 1033 </w:instrText>
          </w:r>
          <w:r w:rsidR="006A6777" w:rsidRPr="00BB0FAF">
            <w:rPr>
              <w:rFonts w:ascii="Arial" w:hAnsi="Arial" w:cs="Arial"/>
            </w:rPr>
            <w:fldChar w:fldCharType="separate"/>
          </w:r>
          <w:r w:rsidR="006A6777" w:rsidRPr="00BB0FAF">
            <w:rPr>
              <w:rFonts w:ascii="Arial" w:hAnsi="Arial" w:cs="Arial"/>
              <w:noProof/>
            </w:rPr>
            <w:t>(D.H. Vrieling , J. Wallage., 2007)</w:t>
          </w:r>
          <w:r w:rsidR="006A6777" w:rsidRPr="00BB0FAF">
            <w:rPr>
              <w:rFonts w:ascii="Arial" w:hAnsi="Arial" w:cs="Arial"/>
            </w:rPr>
            <w:fldChar w:fldCharType="end"/>
          </w:r>
        </w:sdtContent>
      </w:sdt>
    </w:p>
    <w:p w14:paraId="27AB14B7" w14:textId="77777777" w:rsidR="006A6777" w:rsidRPr="00BB0FAF" w:rsidRDefault="006A6777" w:rsidP="001E3B05">
      <w:pPr>
        <w:pStyle w:val="Geenafstand"/>
        <w:rPr>
          <w:rFonts w:ascii="Arial" w:hAnsi="Arial" w:cs="Arial"/>
        </w:rPr>
      </w:pPr>
    </w:p>
    <w:p w14:paraId="5DC880BE" w14:textId="77777777" w:rsidR="001E3B05" w:rsidRPr="00BB0FAF" w:rsidRDefault="001E3B05" w:rsidP="001E3B05">
      <w:pPr>
        <w:pStyle w:val="Geenafstand"/>
        <w:rPr>
          <w:rFonts w:ascii="Arial" w:hAnsi="Arial" w:cs="Arial"/>
          <w:b/>
        </w:rPr>
      </w:pPr>
      <w:r w:rsidRPr="00BB0FAF">
        <w:rPr>
          <w:rFonts w:ascii="Arial" w:hAnsi="Arial" w:cs="Arial"/>
          <w:b/>
        </w:rPr>
        <w:t>Conclusie:</w:t>
      </w:r>
    </w:p>
    <w:p w14:paraId="4629445C" w14:textId="6E69C265" w:rsidR="001E3B05" w:rsidRPr="00BB0FAF" w:rsidRDefault="006A6777" w:rsidP="00DF3BDA">
      <w:pPr>
        <w:pStyle w:val="Geenafstand"/>
        <w:rPr>
          <w:rFonts w:ascii="Arial" w:hAnsi="Arial" w:cs="Arial"/>
        </w:rPr>
      </w:pPr>
      <w:r w:rsidRPr="00BB0FAF">
        <w:rPr>
          <w:rFonts w:ascii="Arial" w:hAnsi="Arial" w:cs="Arial"/>
        </w:rPr>
        <w:t xml:space="preserve">Uit het beleidskader duurzaamstestad Groningen blijkt dat de gemeente zeer innovatief en goed bezig is op het gebied van duurzaamheid. </w:t>
      </w:r>
      <w:r w:rsidR="001E3B05" w:rsidRPr="00BB0FAF">
        <w:rPr>
          <w:rFonts w:ascii="Arial" w:hAnsi="Arial" w:cs="Arial"/>
        </w:rPr>
        <w:t>Dus kan er geconcludeerd worden dat het in</w:t>
      </w:r>
      <w:r w:rsidRPr="00BB0FAF">
        <w:rPr>
          <w:rFonts w:ascii="Arial" w:hAnsi="Arial" w:cs="Arial"/>
        </w:rPr>
        <w:t xml:space="preserve">vesteren in een duurzaam gebouw, verbouwen of onderhouden </w:t>
      </w:r>
      <w:r w:rsidR="001E3B05" w:rsidRPr="00BB0FAF">
        <w:rPr>
          <w:rFonts w:ascii="Arial" w:hAnsi="Arial" w:cs="Arial"/>
        </w:rPr>
        <w:t xml:space="preserve">een positief gevolg zou hebben voor een onderneming met vestingplaats </w:t>
      </w:r>
      <w:r w:rsidRPr="00BB0FAF">
        <w:rPr>
          <w:rFonts w:ascii="Arial" w:hAnsi="Arial" w:cs="Arial"/>
        </w:rPr>
        <w:t>Groningen</w:t>
      </w:r>
      <w:r w:rsidR="001E3B05" w:rsidRPr="00BB0FAF">
        <w:rPr>
          <w:rFonts w:ascii="Arial" w:hAnsi="Arial" w:cs="Arial"/>
        </w:rPr>
        <w:t xml:space="preserve">.  </w:t>
      </w:r>
    </w:p>
    <w:p w14:paraId="03B133F4" w14:textId="1474FDC1" w:rsidR="00DF3BDA" w:rsidRPr="00BB0FAF" w:rsidRDefault="00BC1BB4" w:rsidP="00BC1BB4">
      <w:pPr>
        <w:rPr>
          <w:rFonts w:ascii="Arial" w:hAnsi="Arial" w:cs="Arial"/>
          <w:color w:val="FF0000"/>
          <w:sz w:val="22"/>
          <w:szCs w:val="22"/>
        </w:rPr>
      </w:pPr>
      <w:r w:rsidRPr="00BB0FAF">
        <w:rPr>
          <w:rFonts w:ascii="Arial" w:hAnsi="Arial" w:cs="Arial"/>
          <w:color w:val="FF0000"/>
          <w:sz w:val="22"/>
          <w:szCs w:val="22"/>
        </w:rPr>
        <w:br w:type="page"/>
      </w:r>
    </w:p>
    <w:p w14:paraId="42E9A0D1" w14:textId="2BC0621B" w:rsidR="006B0E43" w:rsidRPr="00BB0FAF" w:rsidRDefault="006B0E43" w:rsidP="006B0E43">
      <w:pPr>
        <w:pStyle w:val="Kop3"/>
        <w:rPr>
          <w:rFonts w:ascii="Arial" w:hAnsi="Arial" w:cs="Arial"/>
          <w:b w:val="0"/>
          <w:i/>
          <w:color w:val="auto"/>
          <w:sz w:val="22"/>
          <w:szCs w:val="22"/>
        </w:rPr>
      </w:pPr>
      <w:bookmarkStart w:id="21" w:name="_Toc367545879"/>
      <w:r w:rsidRPr="00BB0FAF">
        <w:rPr>
          <w:rFonts w:ascii="Arial" w:hAnsi="Arial" w:cs="Arial"/>
          <w:b w:val="0"/>
          <w:i/>
          <w:color w:val="auto"/>
          <w:sz w:val="22"/>
          <w:szCs w:val="22"/>
        </w:rPr>
        <w:lastRenderedPageBreak/>
        <w:t>2.2.5 Ecologisch</w:t>
      </w:r>
      <w:bookmarkEnd w:id="21"/>
    </w:p>
    <w:p w14:paraId="31DB33A7" w14:textId="77777777" w:rsidR="001E3B05" w:rsidRPr="00BB0FAF" w:rsidRDefault="001E3B05" w:rsidP="001E3B05">
      <w:pPr>
        <w:pStyle w:val="Geenafstand"/>
        <w:rPr>
          <w:rFonts w:ascii="Arial" w:hAnsi="Arial" w:cs="Arial"/>
        </w:rPr>
      </w:pPr>
      <w:r w:rsidRPr="00BB0FAF">
        <w:rPr>
          <w:rFonts w:ascii="Arial" w:hAnsi="Arial" w:cs="Arial"/>
        </w:rPr>
        <w:t xml:space="preserve">In dit hoofdstuk wordt onderzoek gedaan naar de ecologische factoren. Voornamelijk wordt er gekeken of een onderneming subsidies kan verkrijgen op het gebied van duurzaamheid, omdat de onderneming duurzaamheid als een van haar kernwaarden heeft. Er is besloten  alleen om de mogelijke subsidies die via de gemeente Westland te verkrijgen zijn te onderzoeken, omdat de onderneming via de gemeente van de vestigingsplaats een verzoek in kan dienen om in aanmerking te komen voor een subsidie. </w:t>
      </w:r>
    </w:p>
    <w:p w14:paraId="415948A3" w14:textId="77777777" w:rsidR="001E3B05" w:rsidRPr="00BB0FAF" w:rsidRDefault="001E3B05" w:rsidP="001E3B05">
      <w:pPr>
        <w:pStyle w:val="Geenafstand"/>
        <w:rPr>
          <w:rFonts w:ascii="Arial" w:hAnsi="Arial" w:cs="Arial"/>
          <w:b/>
        </w:rPr>
      </w:pPr>
    </w:p>
    <w:p w14:paraId="711D60FD" w14:textId="7F9BD429" w:rsidR="001E3B05" w:rsidRPr="00BB0FAF" w:rsidRDefault="001E3B05" w:rsidP="001E3B05">
      <w:pPr>
        <w:pStyle w:val="Geenafstand"/>
        <w:rPr>
          <w:rFonts w:ascii="Arial" w:hAnsi="Arial" w:cs="Arial"/>
          <w:b/>
        </w:rPr>
      </w:pPr>
      <w:r w:rsidRPr="00BB0FAF">
        <w:rPr>
          <w:rFonts w:ascii="Arial" w:hAnsi="Arial" w:cs="Arial"/>
          <w:b/>
        </w:rPr>
        <w:t>Subsidies</w:t>
      </w:r>
      <w:r w:rsidR="00497AD4" w:rsidRPr="00BB0FAF">
        <w:rPr>
          <w:rFonts w:ascii="Arial" w:hAnsi="Arial" w:cs="Arial"/>
          <w:b/>
        </w:rPr>
        <w:t xml:space="preserve"> op het gebied van duurzaamheid gemeente Groningen</w:t>
      </w:r>
      <w:r w:rsidRPr="00BB0FAF">
        <w:rPr>
          <w:rFonts w:ascii="Arial" w:hAnsi="Arial" w:cs="Arial"/>
          <w:b/>
        </w:rPr>
        <w:t>:</w:t>
      </w:r>
    </w:p>
    <w:p w14:paraId="295C81CE" w14:textId="2BFDB826" w:rsidR="001E3B05" w:rsidRPr="00BB0FAF" w:rsidRDefault="0026318B" w:rsidP="0026318B">
      <w:pPr>
        <w:pStyle w:val="Geenafstand"/>
        <w:numPr>
          <w:ilvl w:val="0"/>
          <w:numId w:val="1"/>
        </w:numPr>
        <w:rPr>
          <w:rFonts w:ascii="Arial" w:hAnsi="Arial" w:cs="Arial"/>
        </w:rPr>
      </w:pPr>
      <w:r w:rsidRPr="00BB0FAF">
        <w:rPr>
          <w:rFonts w:ascii="Arial" w:hAnsi="Arial" w:cs="Arial"/>
        </w:rPr>
        <w:t>Groene bewonersinitiatieven</w:t>
      </w:r>
    </w:p>
    <w:p w14:paraId="30137CB4" w14:textId="77777777" w:rsidR="0026318B" w:rsidRPr="00BB0FAF" w:rsidRDefault="0026318B" w:rsidP="0026318B">
      <w:pPr>
        <w:pStyle w:val="Lijstalinea"/>
        <w:numPr>
          <w:ilvl w:val="0"/>
          <w:numId w:val="1"/>
        </w:numPr>
        <w:rPr>
          <w:rFonts w:ascii="Arial" w:eastAsiaTheme="minorEastAsia" w:hAnsi="Arial" w:cs="Arial"/>
          <w:sz w:val="22"/>
          <w:szCs w:val="22"/>
          <w:lang w:val="nl-NL" w:eastAsia="nl-NL"/>
        </w:rPr>
      </w:pPr>
      <w:r w:rsidRPr="00BB0FAF">
        <w:rPr>
          <w:rFonts w:ascii="Arial" w:eastAsiaTheme="minorEastAsia" w:hAnsi="Arial" w:cs="Arial"/>
          <w:sz w:val="22"/>
          <w:szCs w:val="22"/>
          <w:lang w:val="nl-NL" w:eastAsia="nl-NL"/>
        </w:rPr>
        <w:t>Subsidie voor het behoud van voorzieningen</w:t>
      </w:r>
    </w:p>
    <w:p w14:paraId="699283D3" w14:textId="60C02DCB" w:rsidR="00BC1BB4" w:rsidRPr="00BB0FAF" w:rsidRDefault="0026318B" w:rsidP="001E3B05">
      <w:pPr>
        <w:pStyle w:val="Lijstalinea"/>
        <w:numPr>
          <w:ilvl w:val="0"/>
          <w:numId w:val="1"/>
        </w:numPr>
        <w:rPr>
          <w:rFonts w:ascii="Arial" w:eastAsiaTheme="minorEastAsia" w:hAnsi="Arial" w:cs="Arial"/>
          <w:sz w:val="22"/>
          <w:szCs w:val="22"/>
          <w:lang w:val="nl-NL" w:eastAsia="nl-NL"/>
        </w:rPr>
      </w:pPr>
      <w:r w:rsidRPr="00BB0FAF">
        <w:rPr>
          <w:rFonts w:ascii="Arial" w:eastAsiaTheme="minorEastAsia" w:hAnsi="Arial" w:cs="Arial"/>
          <w:sz w:val="22"/>
          <w:szCs w:val="22"/>
          <w:lang w:val="nl-NL" w:eastAsia="nl-NL"/>
        </w:rPr>
        <w:t>Subsidie voor het behoud van voorzieningen</w:t>
      </w:r>
    </w:p>
    <w:p w14:paraId="76305653" w14:textId="77777777" w:rsidR="00747BC7" w:rsidRPr="00BB0FAF" w:rsidRDefault="00747BC7" w:rsidP="001E3B05">
      <w:pPr>
        <w:pStyle w:val="Lijstalinea"/>
        <w:numPr>
          <w:ilvl w:val="0"/>
          <w:numId w:val="1"/>
        </w:numPr>
        <w:rPr>
          <w:rFonts w:ascii="Arial" w:eastAsiaTheme="minorEastAsia" w:hAnsi="Arial" w:cs="Arial"/>
          <w:sz w:val="22"/>
          <w:szCs w:val="22"/>
          <w:lang w:val="nl-NL" w:eastAsia="nl-NL"/>
        </w:rPr>
      </w:pPr>
    </w:p>
    <w:p w14:paraId="74155D56" w14:textId="3A95F762" w:rsidR="001E3B05" w:rsidRPr="00BB0FAF" w:rsidRDefault="00BB0FAF" w:rsidP="001E3B05">
      <w:pPr>
        <w:pStyle w:val="Geenafstand"/>
        <w:rPr>
          <w:rFonts w:ascii="Arial" w:hAnsi="Arial" w:cs="Arial"/>
          <w:b/>
        </w:rPr>
      </w:pPr>
      <w:sdt>
        <w:sdtPr>
          <w:rPr>
            <w:rFonts w:ascii="Arial" w:hAnsi="Arial" w:cs="Arial"/>
            <w:b/>
          </w:rPr>
          <w:id w:val="-2105951694"/>
          <w:citation/>
        </w:sdtPr>
        <w:sdtContent>
          <w:r w:rsidR="0026318B" w:rsidRPr="00BB0FAF">
            <w:rPr>
              <w:rFonts w:ascii="Arial" w:hAnsi="Arial" w:cs="Arial"/>
              <w:b/>
            </w:rPr>
            <w:fldChar w:fldCharType="begin"/>
          </w:r>
          <w:r w:rsidR="0026318B" w:rsidRPr="00BB0FAF">
            <w:rPr>
              <w:rFonts w:ascii="Arial" w:hAnsi="Arial" w:cs="Arial"/>
              <w:b/>
              <w:lang w:val="en-US"/>
            </w:rPr>
            <w:instrText xml:space="preserve"> CITATION Pro17 \l 1033 </w:instrText>
          </w:r>
          <w:r w:rsidR="0026318B" w:rsidRPr="00BB0FAF">
            <w:rPr>
              <w:rFonts w:ascii="Arial" w:hAnsi="Arial" w:cs="Arial"/>
              <w:b/>
            </w:rPr>
            <w:fldChar w:fldCharType="separate"/>
          </w:r>
          <w:r w:rsidR="0026318B" w:rsidRPr="00BB0FAF">
            <w:rPr>
              <w:rFonts w:ascii="Arial" w:hAnsi="Arial" w:cs="Arial"/>
              <w:noProof/>
              <w:lang w:val="en-US"/>
            </w:rPr>
            <w:t>(Provincie Groningen, 2017)</w:t>
          </w:r>
          <w:r w:rsidR="0026318B" w:rsidRPr="00BB0FAF">
            <w:rPr>
              <w:rFonts w:ascii="Arial" w:hAnsi="Arial" w:cs="Arial"/>
              <w:b/>
            </w:rPr>
            <w:fldChar w:fldCharType="end"/>
          </w:r>
        </w:sdtContent>
      </w:sdt>
    </w:p>
    <w:p w14:paraId="72AAA2D0" w14:textId="77777777" w:rsidR="001E3B05" w:rsidRPr="00BB0FAF" w:rsidRDefault="001E3B05" w:rsidP="001E3B05">
      <w:pPr>
        <w:pStyle w:val="Geenafstand"/>
        <w:rPr>
          <w:rFonts w:ascii="Arial" w:hAnsi="Arial" w:cs="Arial"/>
          <w:b/>
          <w:color w:val="FF0000"/>
        </w:rPr>
      </w:pPr>
    </w:p>
    <w:p w14:paraId="52051AF2" w14:textId="77777777" w:rsidR="001E3B05" w:rsidRPr="00BB0FAF" w:rsidRDefault="001E3B05" w:rsidP="001E3B05">
      <w:pPr>
        <w:pStyle w:val="Geenafstand"/>
        <w:tabs>
          <w:tab w:val="left" w:pos="1710"/>
        </w:tabs>
        <w:rPr>
          <w:rFonts w:ascii="Arial" w:hAnsi="Arial" w:cs="Arial"/>
          <w:b/>
        </w:rPr>
      </w:pPr>
    </w:p>
    <w:p w14:paraId="28E786B0" w14:textId="77777777" w:rsidR="001E3B05" w:rsidRPr="00BB0FAF" w:rsidRDefault="001E3B05" w:rsidP="001E3B05">
      <w:pPr>
        <w:pStyle w:val="Geenafstand"/>
        <w:tabs>
          <w:tab w:val="left" w:pos="1710"/>
        </w:tabs>
        <w:rPr>
          <w:rFonts w:ascii="Arial" w:hAnsi="Arial" w:cs="Arial"/>
          <w:b/>
        </w:rPr>
      </w:pPr>
      <w:r w:rsidRPr="00BB0FAF">
        <w:rPr>
          <w:rFonts w:ascii="Arial" w:hAnsi="Arial" w:cs="Arial"/>
          <w:b/>
        </w:rPr>
        <w:t>Conclusie:</w:t>
      </w:r>
    </w:p>
    <w:p w14:paraId="4F7CDBA3" w14:textId="5464E1B5" w:rsidR="00BC1BB4" w:rsidRPr="00BB0FAF" w:rsidRDefault="0026318B" w:rsidP="006B0E43">
      <w:pPr>
        <w:pStyle w:val="Geenafstand"/>
        <w:tabs>
          <w:tab w:val="left" w:pos="1710"/>
        </w:tabs>
        <w:rPr>
          <w:rFonts w:ascii="Arial" w:hAnsi="Arial" w:cs="Arial"/>
        </w:rPr>
      </w:pPr>
      <w:r w:rsidRPr="00BB0FAF">
        <w:rPr>
          <w:rFonts w:ascii="Arial" w:hAnsi="Arial" w:cs="Arial"/>
        </w:rPr>
        <w:t>Er zijn</w:t>
      </w:r>
      <w:r w:rsidR="001E3B05" w:rsidRPr="00BB0FAF">
        <w:rPr>
          <w:rFonts w:ascii="Arial" w:hAnsi="Arial" w:cs="Arial"/>
        </w:rPr>
        <w:t xml:space="preserve"> mogelijkheden om een duurzaam gebouw</w:t>
      </w:r>
      <w:r w:rsidRPr="00BB0FAF">
        <w:rPr>
          <w:rFonts w:ascii="Arial" w:hAnsi="Arial" w:cs="Arial"/>
        </w:rPr>
        <w:t xml:space="preserve"> te onderhouden of neer te zetten in de gemeente Groningen. Bovendien wordt er met het bovenstaande plan aangetoond  dat de gemeente erg bezig is met de duurzaamheid met de jaren te verbeteren.</w:t>
      </w:r>
      <w:r w:rsidR="001E3B05" w:rsidRPr="00BB0FAF">
        <w:rPr>
          <w:rFonts w:ascii="Arial" w:hAnsi="Arial" w:cs="Arial"/>
        </w:rPr>
        <w:t xml:space="preserve"> </w:t>
      </w:r>
    </w:p>
    <w:p w14:paraId="639FDADC" w14:textId="4C00EB8D" w:rsidR="001E3B05" w:rsidRPr="00BB0FAF" w:rsidRDefault="00BC1BB4" w:rsidP="00BC1BB4">
      <w:pPr>
        <w:rPr>
          <w:rFonts w:ascii="Arial" w:hAnsi="Arial" w:cs="Arial"/>
          <w:sz w:val="22"/>
          <w:szCs w:val="22"/>
        </w:rPr>
      </w:pPr>
      <w:r w:rsidRPr="00BB0FAF">
        <w:rPr>
          <w:rFonts w:ascii="Arial" w:hAnsi="Arial" w:cs="Arial"/>
          <w:sz w:val="22"/>
          <w:szCs w:val="22"/>
        </w:rPr>
        <w:br w:type="page"/>
      </w:r>
    </w:p>
    <w:p w14:paraId="56425966" w14:textId="15E4E3B5" w:rsidR="006B0E43" w:rsidRPr="00BB0FAF" w:rsidRDefault="006B0E43" w:rsidP="006B0E43">
      <w:pPr>
        <w:pStyle w:val="Kop3"/>
        <w:rPr>
          <w:rFonts w:ascii="Arial" w:hAnsi="Arial" w:cs="Arial"/>
          <w:b w:val="0"/>
          <w:i/>
          <w:color w:val="auto"/>
          <w:sz w:val="22"/>
          <w:szCs w:val="22"/>
        </w:rPr>
      </w:pPr>
      <w:bookmarkStart w:id="22" w:name="_Toc367545880"/>
      <w:r w:rsidRPr="00BB0FAF">
        <w:rPr>
          <w:rFonts w:ascii="Arial" w:hAnsi="Arial" w:cs="Arial"/>
          <w:b w:val="0"/>
          <w:i/>
          <w:color w:val="auto"/>
          <w:sz w:val="22"/>
          <w:szCs w:val="22"/>
        </w:rPr>
        <w:lastRenderedPageBreak/>
        <w:t>2.2.6 Politiek - Juridisch</w:t>
      </w:r>
      <w:bookmarkEnd w:id="22"/>
    </w:p>
    <w:p w14:paraId="7ED1869D" w14:textId="05FF41F5" w:rsidR="001E3B05" w:rsidRPr="00BB0FAF" w:rsidRDefault="001E3B05" w:rsidP="001E3B05">
      <w:pPr>
        <w:rPr>
          <w:rFonts w:ascii="Arial" w:hAnsi="Arial" w:cs="Arial"/>
          <w:sz w:val="22"/>
          <w:szCs w:val="22"/>
        </w:rPr>
      </w:pPr>
      <w:r w:rsidRPr="00BB0FAF">
        <w:rPr>
          <w:rFonts w:ascii="Arial" w:hAnsi="Arial" w:cs="Arial"/>
          <w:sz w:val="22"/>
          <w:szCs w:val="22"/>
        </w:rPr>
        <w:t>In dit hoofdstuk wordt onderzoek gedaan naar de politiek-juridische zaken die verbonden zijn aan het starten van een onderneming in de fitnessbranche, omdat het voor een onderneming van belang is om te weten aan welke voorwaarden voldaan moet worden om een legale onderneming te mogen starten</w:t>
      </w:r>
      <w:r w:rsidR="00BC1BB4" w:rsidRPr="00BB0FAF">
        <w:rPr>
          <w:rFonts w:ascii="Arial" w:hAnsi="Arial" w:cs="Arial"/>
          <w:sz w:val="22"/>
          <w:szCs w:val="22"/>
        </w:rPr>
        <w:t>, onderhouden en of verbeteren</w:t>
      </w:r>
      <w:r w:rsidRPr="00BB0FAF">
        <w:rPr>
          <w:rFonts w:ascii="Arial" w:hAnsi="Arial" w:cs="Arial"/>
          <w:sz w:val="22"/>
          <w:szCs w:val="22"/>
        </w:rPr>
        <w:t>.</w:t>
      </w:r>
    </w:p>
    <w:p w14:paraId="47262700" w14:textId="4A6C6F47" w:rsidR="001E3B05" w:rsidRPr="00BB0FAF" w:rsidRDefault="001E3B05" w:rsidP="001E3B05">
      <w:pPr>
        <w:pStyle w:val="Geenafstand"/>
        <w:rPr>
          <w:rFonts w:ascii="Arial" w:hAnsi="Arial" w:cs="Arial"/>
          <w:b/>
        </w:rPr>
      </w:pPr>
      <w:r w:rsidRPr="00BB0FAF">
        <w:rPr>
          <w:rFonts w:ascii="Arial" w:hAnsi="Arial" w:cs="Arial"/>
          <w:b/>
        </w:rPr>
        <w:t>Wet- en regelgeving</w:t>
      </w:r>
    </w:p>
    <w:p w14:paraId="452935ED" w14:textId="77777777" w:rsidR="00747BC7" w:rsidRPr="00BB0FAF" w:rsidRDefault="00747BC7" w:rsidP="001E3B05">
      <w:pPr>
        <w:pStyle w:val="Geenafstand"/>
        <w:rPr>
          <w:rFonts w:ascii="Arial" w:hAnsi="Arial" w:cs="Arial"/>
          <w:b/>
        </w:rPr>
      </w:pPr>
    </w:p>
    <w:p w14:paraId="1DB30F7B" w14:textId="77777777" w:rsidR="001E3B05" w:rsidRPr="00BB0FAF" w:rsidRDefault="001E3B05" w:rsidP="001E3B05">
      <w:pPr>
        <w:pStyle w:val="Geenafstand"/>
        <w:rPr>
          <w:rFonts w:ascii="Arial" w:hAnsi="Arial" w:cs="Arial"/>
          <w:b/>
        </w:rPr>
      </w:pPr>
      <w:r w:rsidRPr="00BB0FAF">
        <w:rPr>
          <w:rFonts w:ascii="Arial" w:hAnsi="Arial" w:cs="Arial"/>
          <w:b/>
        </w:rPr>
        <w:t>Nederland:</w:t>
      </w:r>
    </w:p>
    <w:p w14:paraId="7965AB69" w14:textId="77777777" w:rsidR="001E3B05" w:rsidRPr="00BB0FAF" w:rsidRDefault="001E3B05" w:rsidP="001E3B05">
      <w:pPr>
        <w:pStyle w:val="Geenafstand"/>
        <w:rPr>
          <w:rFonts w:ascii="Arial" w:hAnsi="Arial" w:cs="Arial"/>
        </w:rPr>
      </w:pPr>
      <w:r w:rsidRPr="00BB0FAF">
        <w:rPr>
          <w:rFonts w:ascii="Arial" w:hAnsi="Arial" w:cs="Arial"/>
        </w:rPr>
        <w:t>Hieronder zijn een aantal voorwaarden vermeld waaraan een Nederlands</w:t>
      </w:r>
    </w:p>
    <w:p w14:paraId="4C6DD128" w14:textId="77777777" w:rsidR="001E3B05" w:rsidRPr="00BB0FAF" w:rsidRDefault="001E3B05" w:rsidP="001E3B05">
      <w:pPr>
        <w:pStyle w:val="Lijstalinea"/>
        <w:numPr>
          <w:ilvl w:val="0"/>
          <w:numId w:val="20"/>
        </w:numPr>
        <w:spacing w:after="200" w:line="276" w:lineRule="auto"/>
        <w:rPr>
          <w:rFonts w:ascii="Arial" w:hAnsi="Arial" w:cs="Arial"/>
          <w:sz w:val="22"/>
          <w:szCs w:val="22"/>
        </w:rPr>
      </w:pPr>
      <w:r w:rsidRPr="00BB0FAF">
        <w:rPr>
          <w:rFonts w:ascii="Arial" w:hAnsi="Arial" w:cs="Arial"/>
          <w:sz w:val="22"/>
          <w:szCs w:val="22"/>
        </w:rPr>
        <w:t>Vennootschapsbelasting: elke onderneming moet vennootschapsbelasting betalen indien de onderneming werkzaamheden verricht waarmee andere bedrijven concurrentie aangedaan wordt.</w:t>
      </w:r>
    </w:p>
    <w:p w14:paraId="2BFDC8AB" w14:textId="77777777" w:rsidR="001E3B05" w:rsidRPr="00BB0FAF" w:rsidRDefault="001E3B05" w:rsidP="001E3B05">
      <w:pPr>
        <w:pStyle w:val="Lijstalinea"/>
        <w:numPr>
          <w:ilvl w:val="0"/>
          <w:numId w:val="20"/>
        </w:numPr>
        <w:spacing w:after="200" w:line="276" w:lineRule="auto"/>
        <w:rPr>
          <w:rFonts w:ascii="Arial" w:hAnsi="Arial" w:cs="Arial"/>
          <w:sz w:val="22"/>
          <w:szCs w:val="22"/>
        </w:rPr>
      </w:pPr>
      <w:r w:rsidRPr="00BB0FAF">
        <w:rPr>
          <w:rFonts w:ascii="Arial" w:hAnsi="Arial" w:cs="Arial"/>
          <w:sz w:val="22"/>
          <w:szCs w:val="22"/>
        </w:rPr>
        <w:t>Geluid: het geluid dat geproduceerd wordt in een fitnessonderneming mag niet hoger zijn dan 80 db (A) of 70 db (A) bij aanwezigheid van aangrenzende woningen.</w:t>
      </w:r>
    </w:p>
    <w:p w14:paraId="4208197E" w14:textId="77777777" w:rsidR="001E3B05" w:rsidRPr="00BB0FAF" w:rsidRDefault="001E3B05" w:rsidP="001E3B05">
      <w:pPr>
        <w:pStyle w:val="Lijstalinea"/>
        <w:numPr>
          <w:ilvl w:val="0"/>
          <w:numId w:val="20"/>
        </w:numPr>
        <w:spacing w:after="200" w:line="276" w:lineRule="auto"/>
        <w:rPr>
          <w:rFonts w:ascii="Arial" w:hAnsi="Arial" w:cs="Arial"/>
          <w:sz w:val="22"/>
          <w:szCs w:val="22"/>
        </w:rPr>
      </w:pPr>
      <w:r w:rsidRPr="00BB0FAF">
        <w:rPr>
          <w:rFonts w:ascii="Arial" w:hAnsi="Arial" w:cs="Arial"/>
          <w:sz w:val="22"/>
          <w:szCs w:val="22"/>
        </w:rPr>
        <w:t>Energieverbruik: het energieverbruik van een sportinrichting mag jaarlijks niet hoger zijn dan 50.000 kWh of 25.000 m3 verbruikt aardgas.</w:t>
      </w:r>
    </w:p>
    <w:p w14:paraId="4BC6DAA7" w14:textId="77777777" w:rsidR="001E3B05" w:rsidRPr="00BB0FAF" w:rsidRDefault="001E3B05" w:rsidP="001E3B05">
      <w:pPr>
        <w:pStyle w:val="Lijstalinea"/>
        <w:numPr>
          <w:ilvl w:val="0"/>
          <w:numId w:val="20"/>
        </w:numPr>
        <w:spacing w:after="200" w:line="276" w:lineRule="auto"/>
        <w:rPr>
          <w:rFonts w:ascii="Arial" w:hAnsi="Arial" w:cs="Arial"/>
          <w:sz w:val="22"/>
          <w:szCs w:val="22"/>
        </w:rPr>
      </w:pPr>
      <w:r w:rsidRPr="00BB0FAF">
        <w:rPr>
          <w:rFonts w:ascii="Arial" w:hAnsi="Arial" w:cs="Arial"/>
          <w:sz w:val="22"/>
          <w:szCs w:val="22"/>
        </w:rPr>
        <w:t>Vergunningplicht: een onderneming is verplicht een vergunning aan te vragen bij het aantrekken van 500.000 of meer bezoekers.</w:t>
      </w:r>
    </w:p>
    <w:p w14:paraId="26BF1761" w14:textId="77777777" w:rsidR="001E3B05" w:rsidRPr="00BB0FAF" w:rsidRDefault="00BB0FAF" w:rsidP="001E3B05">
      <w:pPr>
        <w:pStyle w:val="Lijstalinea"/>
        <w:ind w:left="360"/>
        <w:rPr>
          <w:rFonts w:ascii="Arial" w:hAnsi="Arial" w:cs="Arial"/>
          <w:sz w:val="22"/>
          <w:szCs w:val="22"/>
        </w:rPr>
      </w:pPr>
      <w:sdt>
        <w:sdtPr>
          <w:rPr>
            <w:rFonts w:ascii="Arial" w:hAnsi="Arial" w:cs="Arial"/>
            <w:sz w:val="22"/>
            <w:szCs w:val="22"/>
          </w:rPr>
          <w:id w:val="-1454708576"/>
          <w:citation/>
        </w:sdtPr>
        <w:sdtContent>
          <w:r w:rsidR="001E3B05" w:rsidRPr="00BB0FAF">
            <w:rPr>
              <w:rFonts w:ascii="Arial" w:hAnsi="Arial" w:cs="Arial"/>
              <w:sz w:val="22"/>
              <w:szCs w:val="22"/>
            </w:rPr>
            <w:fldChar w:fldCharType="begin"/>
          </w:r>
          <w:r w:rsidR="001E3B05" w:rsidRPr="00BB0FAF">
            <w:rPr>
              <w:rFonts w:ascii="Arial" w:hAnsi="Arial" w:cs="Arial"/>
              <w:sz w:val="22"/>
              <w:szCs w:val="22"/>
            </w:rPr>
            <w:instrText xml:space="preserve">CITATION noc17 \l 1043 </w:instrText>
          </w:r>
          <w:r w:rsidR="001E3B05" w:rsidRPr="00BB0FAF">
            <w:rPr>
              <w:rFonts w:ascii="Arial" w:hAnsi="Arial" w:cs="Arial"/>
              <w:sz w:val="22"/>
              <w:szCs w:val="22"/>
            </w:rPr>
            <w:fldChar w:fldCharType="separate"/>
          </w:r>
          <w:r w:rsidR="001E3B05" w:rsidRPr="00BB0FAF">
            <w:rPr>
              <w:rFonts w:ascii="Arial" w:hAnsi="Arial" w:cs="Arial"/>
              <w:noProof/>
              <w:sz w:val="22"/>
              <w:szCs w:val="22"/>
            </w:rPr>
            <w:t>(NOC*NSF, 2005)</w:t>
          </w:r>
          <w:r w:rsidR="001E3B05" w:rsidRPr="00BB0FAF">
            <w:rPr>
              <w:rFonts w:ascii="Arial" w:hAnsi="Arial" w:cs="Arial"/>
              <w:sz w:val="22"/>
              <w:szCs w:val="22"/>
            </w:rPr>
            <w:fldChar w:fldCharType="end"/>
          </w:r>
        </w:sdtContent>
      </w:sdt>
    </w:p>
    <w:p w14:paraId="4904E820" w14:textId="77777777" w:rsidR="00BC1BB4" w:rsidRPr="00BB0FAF" w:rsidRDefault="00BC1BB4" w:rsidP="001E3B05">
      <w:pPr>
        <w:pStyle w:val="Lijstalinea"/>
        <w:ind w:left="360"/>
        <w:rPr>
          <w:rFonts w:ascii="Arial" w:hAnsi="Arial" w:cs="Arial"/>
          <w:sz w:val="22"/>
          <w:szCs w:val="22"/>
        </w:rPr>
      </w:pPr>
    </w:p>
    <w:p w14:paraId="0BF0AE7F" w14:textId="54F92C96" w:rsidR="001E3B05" w:rsidRPr="00BB0FAF" w:rsidRDefault="00747BC7" w:rsidP="001E3B05">
      <w:pPr>
        <w:pStyle w:val="Geenafstand"/>
        <w:rPr>
          <w:rFonts w:ascii="Arial" w:hAnsi="Arial" w:cs="Arial"/>
          <w:b/>
        </w:rPr>
      </w:pPr>
      <w:r w:rsidRPr="00BB0FAF">
        <w:rPr>
          <w:rFonts w:ascii="Arial" w:hAnsi="Arial" w:cs="Arial"/>
          <w:b/>
        </w:rPr>
        <w:t>Groningen:</w:t>
      </w:r>
    </w:p>
    <w:p w14:paraId="2B62F1D7" w14:textId="781CD087" w:rsidR="001E3B05" w:rsidRPr="00BB0FAF" w:rsidRDefault="001E3B05" w:rsidP="001E3B05">
      <w:pPr>
        <w:pStyle w:val="Geenafstand"/>
        <w:rPr>
          <w:rFonts w:ascii="Arial" w:hAnsi="Arial" w:cs="Arial"/>
        </w:rPr>
      </w:pPr>
      <w:r w:rsidRPr="00BB0FAF">
        <w:rPr>
          <w:rFonts w:ascii="Arial" w:hAnsi="Arial" w:cs="Arial"/>
        </w:rPr>
        <w:t xml:space="preserve">Hieronder zijn een aantal subsidies vermeld waaraan een sportonderneming in de gemeente </w:t>
      </w:r>
      <w:r w:rsidR="00747BC7" w:rsidRPr="00BB0FAF">
        <w:rPr>
          <w:rFonts w:ascii="Arial" w:hAnsi="Arial" w:cs="Arial"/>
        </w:rPr>
        <w:t>Groningen</w:t>
      </w:r>
      <w:r w:rsidRPr="00BB0FAF">
        <w:rPr>
          <w:rFonts w:ascii="Arial" w:hAnsi="Arial" w:cs="Arial"/>
        </w:rPr>
        <w:t xml:space="preserve"> voor in aanmerking kan komen.</w:t>
      </w:r>
    </w:p>
    <w:p w14:paraId="0478B6F2" w14:textId="1DD08ED6" w:rsidR="00747BC7" w:rsidRPr="00BB0FAF" w:rsidRDefault="00747BC7" w:rsidP="00747BC7">
      <w:pPr>
        <w:pStyle w:val="Lijstalinea"/>
        <w:numPr>
          <w:ilvl w:val="0"/>
          <w:numId w:val="21"/>
        </w:numPr>
        <w:rPr>
          <w:rFonts w:ascii="Arial" w:eastAsiaTheme="minorEastAsia" w:hAnsi="Arial" w:cs="Arial"/>
          <w:sz w:val="22"/>
          <w:szCs w:val="22"/>
          <w:lang w:val="nl-NL" w:eastAsia="nl-NL"/>
        </w:rPr>
      </w:pPr>
      <w:r w:rsidRPr="00BB0FAF">
        <w:rPr>
          <w:rFonts w:ascii="Arial" w:eastAsiaTheme="minorEastAsia" w:hAnsi="Arial" w:cs="Arial"/>
          <w:sz w:val="22"/>
          <w:szCs w:val="22"/>
          <w:lang w:val="nl-NL" w:eastAsia="nl-NL"/>
        </w:rPr>
        <w:t>Subsidie voor het behoud van voorzieningen</w:t>
      </w:r>
    </w:p>
    <w:p w14:paraId="161CCEC4" w14:textId="02369A3B" w:rsidR="00747BC7" w:rsidRPr="00BB0FAF" w:rsidRDefault="00747BC7" w:rsidP="00747BC7">
      <w:pPr>
        <w:pStyle w:val="Lijstalinea"/>
        <w:numPr>
          <w:ilvl w:val="0"/>
          <w:numId w:val="21"/>
        </w:numPr>
        <w:rPr>
          <w:rFonts w:ascii="Arial" w:eastAsiaTheme="minorEastAsia" w:hAnsi="Arial" w:cs="Arial"/>
          <w:sz w:val="22"/>
          <w:szCs w:val="22"/>
          <w:lang w:val="nl-NL" w:eastAsia="nl-NL"/>
        </w:rPr>
      </w:pPr>
      <w:r w:rsidRPr="00BB0FAF">
        <w:rPr>
          <w:rFonts w:ascii="Arial" w:eastAsiaTheme="minorEastAsia" w:hAnsi="Arial" w:cs="Arial"/>
          <w:sz w:val="22"/>
          <w:szCs w:val="22"/>
          <w:lang w:val="nl-NL" w:eastAsia="nl-NL"/>
        </w:rPr>
        <w:t>Subsidie voor sportstimulering</w:t>
      </w:r>
    </w:p>
    <w:p w14:paraId="65045F30" w14:textId="1003CBC1" w:rsidR="00747BC7" w:rsidRPr="00BB0FAF" w:rsidRDefault="00747BC7" w:rsidP="00747BC7">
      <w:pPr>
        <w:pStyle w:val="Lijstalinea"/>
        <w:numPr>
          <w:ilvl w:val="0"/>
          <w:numId w:val="21"/>
        </w:numPr>
        <w:rPr>
          <w:rFonts w:ascii="Arial" w:eastAsiaTheme="minorEastAsia" w:hAnsi="Arial" w:cs="Arial"/>
          <w:sz w:val="22"/>
          <w:szCs w:val="22"/>
          <w:lang w:val="nl-NL" w:eastAsia="nl-NL"/>
        </w:rPr>
      </w:pPr>
      <w:r w:rsidRPr="00BB0FAF">
        <w:rPr>
          <w:rFonts w:ascii="Arial" w:eastAsiaTheme="minorEastAsia" w:hAnsi="Arial" w:cs="Arial"/>
          <w:sz w:val="22"/>
          <w:szCs w:val="22"/>
          <w:lang w:val="nl-NL" w:eastAsia="nl-NL"/>
        </w:rPr>
        <w:t>Subsidies gebruik sportaccommodaties</w:t>
      </w:r>
    </w:p>
    <w:p w14:paraId="2A36B67E" w14:textId="3A9B7552" w:rsidR="00747BC7" w:rsidRPr="00BB0FAF" w:rsidRDefault="00BB0FAF" w:rsidP="00747BC7">
      <w:pPr>
        <w:rPr>
          <w:rFonts w:ascii="Arial" w:hAnsi="Arial" w:cs="Arial"/>
          <w:sz w:val="22"/>
          <w:szCs w:val="22"/>
        </w:rPr>
      </w:pPr>
      <w:sdt>
        <w:sdtPr>
          <w:rPr>
            <w:rFonts w:ascii="Arial" w:hAnsi="Arial" w:cs="Arial"/>
            <w:sz w:val="22"/>
            <w:szCs w:val="22"/>
          </w:rPr>
          <w:id w:val="-1292820767"/>
          <w:citation/>
        </w:sdtPr>
        <w:sdtContent>
          <w:r w:rsidR="00747BC7" w:rsidRPr="00BB0FAF">
            <w:rPr>
              <w:rFonts w:ascii="Arial" w:hAnsi="Arial" w:cs="Arial"/>
              <w:sz w:val="22"/>
              <w:szCs w:val="22"/>
            </w:rPr>
            <w:fldChar w:fldCharType="begin"/>
          </w:r>
          <w:r w:rsidR="00747BC7" w:rsidRPr="00BB0FAF">
            <w:rPr>
              <w:rFonts w:ascii="Arial" w:hAnsi="Arial" w:cs="Arial"/>
              <w:sz w:val="22"/>
              <w:szCs w:val="22"/>
              <w:lang w:val="en-US"/>
            </w:rPr>
            <w:instrText xml:space="preserve"> CITATION Gem17 \l 1033 </w:instrText>
          </w:r>
          <w:r w:rsidR="00747BC7" w:rsidRPr="00BB0FAF">
            <w:rPr>
              <w:rFonts w:ascii="Arial" w:hAnsi="Arial" w:cs="Arial"/>
              <w:sz w:val="22"/>
              <w:szCs w:val="22"/>
            </w:rPr>
            <w:fldChar w:fldCharType="separate"/>
          </w:r>
          <w:r w:rsidR="00747BC7" w:rsidRPr="00BB0FAF">
            <w:rPr>
              <w:rFonts w:ascii="Arial" w:hAnsi="Arial" w:cs="Arial"/>
              <w:noProof/>
              <w:sz w:val="22"/>
              <w:szCs w:val="22"/>
              <w:lang w:val="en-US"/>
            </w:rPr>
            <w:t>(Gemeente Groningen A, 2017)</w:t>
          </w:r>
          <w:r w:rsidR="00747BC7" w:rsidRPr="00BB0FAF">
            <w:rPr>
              <w:rFonts w:ascii="Arial" w:hAnsi="Arial" w:cs="Arial"/>
              <w:sz w:val="22"/>
              <w:szCs w:val="22"/>
            </w:rPr>
            <w:fldChar w:fldCharType="end"/>
          </w:r>
        </w:sdtContent>
      </w:sdt>
    </w:p>
    <w:p w14:paraId="062A8C47" w14:textId="77777777" w:rsidR="001E3B05" w:rsidRPr="00BB0FAF" w:rsidRDefault="001E3B05" w:rsidP="001E3B05">
      <w:pPr>
        <w:pStyle w:val="Geenafstand"/>
        <w:ind w:left="360"/>
        <w:rPr>
          <w:rFonts w:ascii="Arial" w:hAnsi="Arial" w:cs="Arial"/>
          <w:color w:val="FF0000"/>
        </w:rPr>
      </w:pPr>
    </w:p>
    <w:p w14:paraId="295440FB" w14:textId="77777777" w:rsidR="001E3B05" w:rsidRPr="00BB0FAF" w:rsidRDefault="001E3B05" w:rsidP="001E3B05">
      <w:pPr>
        <w:pStyle w:val="Geenafstand"/>
        <w:rPr>
          <w:rFonts w:ascii="Arial" w:hAnsi="Arial" w:cs="Arial"/>
          <w:b/>
        </w:rPr>
      </w:pPr>
      <w:r w:rsidRPr="00BB0FAF">
        <w:rPr>
          <w:rFonts w:ascii="Arial" w:hAnsi="Arial" w:cs="Arial"/>
          <w:b/>
        </w:rPr>
        <w:t>Conclusie:</w:t>
      </w:r>
    </w:p>
    <w:p w14:paraId="204DB813" w14:textId="6B3B4358" w:rsidR="001E3B05" w:rsidRPr="00BB0FAF" w:rsidRDefault="001E3B05" w:rsidP="001E3B05">
      <w:pPr>
        <w:pStyle w:val="Geenafstand"/>
        <w:rPr>
          <w:rFonts w:ascii="Arial" w:hAnsi="Arial" w:cs="Arial"/>
        </w:rPr>
      </w:pPr>
      <w:r w:rsidRPr="00BB0FAF">
        <w:rPr>
          <w:rFonts w:ascii="Arial" w:hAnsi="Arial" w:cs="Arial"/>
        </w:rPr>
        <w:t xml:space="preserve">Uit dit onderzoek </w:t>
      </w:r>
      <w:r w:rsidR="00382B12" w:rsidRPr="00BB0FAF">
        <w:rPr>
          <w:rFonts w:ascii="Arial" w:hAnsi="Arial" w:cs="Arial"/>
        </w:rPr>
        <w:t xml:space="preserve">kan geconcludeerd worden dat een </w:t>
      </w:r>
      <w:r w:rsidRPr="00BB0FAF">
        <w:rPr>
          <w:rFonts w:ascii="Arial" w:hAnsi="Arial" w:cs="Arial"/>
        </w:rPr>
        <w:t xml:space="preserve">onderneming aan de voorwaarden moet voldoen om succesvol te worden. Ook kan er geconcludeerd worden dat de onderneming op innovatief gebied een belangrijke rol kan spelen, om in aanmerking te komen voor de daarvoor bestemde subsidie vanuit de gemeente </w:t>
      </w:r>
      <w:r w:rsidR="00382B12" w:rsidRPr="00BB0FAF">
        <w:rPr>
          <w:rFonts w:ascii="Arial" w:hAnsi="Arial" w:cs="Arial"/>
        </w:rPr>
        <w:t>Groningen</w:t>
      </w:r>
      <w:r w:rsidRPr="00BB0FAF">
        <w:rPr>
          <w:rFonts w:ascii="Arial" w:hAnsi="Arial" w:cs="Arial"/>
        </w:rPr>
        <w:t xml:space="preserve">. </w:t>
      </w:r>
      <w:r w:rsidR="00382B12" w:rsidRPr="00BB0FAF">
        <w:rPr>
          <w:rFonts w:ascii="Arial" w:hAnsi="Arial" w:cs="Arial"/>
        </w:rPr>
        <w:t>Daarnaast kan er geconcludeerd worden dat er meerdere subsidies zijn waar een onderneming voor in aanmerking kan komen.</w:t>
      </w:r>
      <w:r w:rsidRPr="00BB0FAF">
        <w:rPr>
          <w:rFonts w:ascii="Arial" w:hAnsi="Arial" w:cs="Arial"/>
        </w:rPr>
        <w:t xml:space="preserve"> </w:t>
      </w:r>
    </w:p>
    <w:p w14:paraId="22576F24" w14:textId="0004E142" w:rsidR="003F78E5" w:rsidRPr="00BB0FAF" w:rsidRDefault="001E3B05" w:rsidP="006B0E43">
      <w:pPr>
        <w:pStyle w:val="Kop2"/>
        <w:rPr>
          <w:rFonts w:ascii="Arial" w:hAnsi="Arial" w:cs="Arial"/>
          <w:color w:val="FF0000"/>
          <w:sz w:val="22"/>
          <w:szCs w:val="22"/>
        </w:rPr>
      </w:pPr>
      <w:r w:rsidRPr="00BB0FAF">
        <w:rPr>
          <w:rFonts w:ascii="Arial" w:hAnsi="Arial" w:cs="Arial"/>
          <w:color w:val="FF0000"/>
          <w:sz w:val="22"/>
          <w:szCs w:val="22"/>
        </w:rPr>
        <w:br w:type="page"/>
      </w:r>
    </w:p>
    <w:p w14:paraId="7196AFA1" w14:textId="3E8086CA" w:rsidR="00944725" w:rsidRPr="00BB0FAF" w:rsidRDefault="00944725" w:rsidP="00944725">
      <w:pPr>
        <w:pStyle w:val="Kop2"/>
        <w:rPr>
          <w:rFonts w:ascii="Arial" w:hAnsi="Arial" w:cs="Arial"/>
          <w:color w:val="auto"/>
          <w:sz w:val="22"/>
          <w:szCs w:val="22"/>
        </w:rPr>
      </w:pPr>
      <w:bookmarkStart w:id="23" w:name="_Toc367545881"/>
      <w:r w:rsidRPr="00BB0FAF">
        <w:rPr>
          <w:rFonts w:ascii="Arial" w:hAnsi="Arial" w:cs="Arial"/>
          <w:color w:val="auto"/>
          <w:sz w:val="22"/>
          <w:szCs w:val="22"/>
        </w:rPr>
        <w:lastRenderedPageBreak/>
        <w:t>2.3 Concurrentie-analyse</w:t>
      </w:r>
      <w:bookmarkEnd w:id="23"/>
    </w:p>
    <w:p w14:paraId="15268671" w14:textId="77777777" w:rsidR="003A39D9" w:rsidRPr="00BB0FAF" w:rsidRDefault="003A39D9" w:rsidP="003A39D9">
      <w:pPr>
        <w:rPr>
          <w:rFonts w:ascii="Arial" w:hAnsi="Arial" w:cs="Arial"/>
          <w:sz w:val="22"/>
          <w:szCs w:val="22"/>
        </w:rPr>
      </w:pPr>
      <w:bookmarkStart w:id="24" w:name="_Toc485056098"/>
      <w:r w:rsidRPr="00BB0FAF">
        <w:rPr>
          <w:rFonts w:ascii="Arial" w:hAnsi="Arial" w:cs="Arial"/>
          <w:sz w:val="22"/>
          <w:szCs w:val="22"/>
        </w:rPr>
        <w:t>1.3 Positionering concurrenten</w:t>
      </w:r>
      <w:bookmarkEnd w:id="24"/>
    </w:p>
    <w:p w14:paraId="02006C41" w14:textId="77777777" w:rsidR="003A39D9" w:rsidRPr="00BB0FAF" w:rsidRDefault="003A39D9" w:rsidP="003A39D9">
      <w:pPr>
        <w:rPr>
          <w:rFonts w:ascii="Arial" w:hAnsi="Arial" w:cs="Arial"/>
          <w:sz w:val="22"/>
          <w:szCs w:val="22"/>
        </w:rPr>
      </w:pPr>
      <w:r w:rsidRPr="00BB0FAF">
        <w:rPr>
          <w:rFonts w:ascii="Arial" w:hAnsi="Arial" w:cs="Arial"/>
          <w:sz w:val="22"/>
          <w:szCs w:val="22"/>
        </w:rPr>
        <w:t>Onder in de tabel worden concurrenten weergegeven op meerdere manieren. Bij de prijs is uitgegaan van onbeperkt sporten per maand.</w:t>
      </w:r>
    </w:p>
    <w:tbl>
      <w:tblPr>
        <w:tblStyle w:val="Tabelraster"/>
        <w:tblW w:w="11058" w:type="dxa"/>
        <w:tblInd w:w="-998" w:type="dxa"/>
        <w:tblLook w:val="04A0" w:firstRow="1" w:lastRow="0" w:firstColumn="1" w:lastColumn="0" w:noHBand="0" w:noVBand="1"/>
      </w:tblPr>
      <w:tblGrid>
        <w:gridCol w:w="1498"/>
        <w:gridCol w:w="1244"/>
        <w:gridCol w:w="1574"/>
        <w:gridCol w:w="2223"/>
        <w:gridCol w:w="1553"/>
        <w:gridCol w:w="1693"/>
        <w:gridCol w:w="1273"/>
      </w:tblGrid>
      <w:tr w:rsidR="003A39D9" w:rsidRPr="00BB0FAF" w14:paraId="434B18B1" w14:textId="77777777" w:rsidTr="001E3B05">
        <w:tc>
          <w:tcPr>
            <w:tcW w:w="1560" w:type="dxa"/>
          </w:tcPr>
          <w:p w14:paraId="6545ACDD" w14:textId="77777777" w:rsidR="003A39D9" w:rsidRPr="00BB0FAF" w:rsidRDefault="003A39D9" w:rsidP="003A39D9">
            <w:pPr>
              <w:rPr>
                <w:rFonts w:ascii="Arial" w:hAnsi="Arial" w:cs="Arial"/>
                <w:b/>
                <w:sz w:val="22"/>
                <w:szCs w:val="22"/>
              </w:rPr>
            </w:pPr>
          </w:p>
        </w:tc>
        <w:tc>
          <w:tcPr>
            <w:tcW w:w="1134" w:type="dxa"/>
          </w:tcPr>
          <w:p w14:paraId="3D057D6B" w14:textId="77777777" w:rsidR="003A39D9" w:rsidRPr="00BB0FAF" w:rsidRDefault="003A39D9" w:rsidP="003A39D9">
            <w:pPr>
              <w:rPr>
                <w:rFonts w:ascii="Arial" w:hAnsi="Arial" w:cs="Arial"/>
                <w:b/>
                <w:sz w:val="22"/>
                <w:szCs w:val="22"/>
              </w:rPr>
            </w:pPr>
            <w:r w:rsidRPr="00BB0FAF">
              <w:rPr>
                <w:rFonts w:ascii="Arial" w:hAnsi="Arial" w:cs="Arial"/>
                <w:b/>
                <w:sz w:val="22"/>
                <w:szCs w:val="22"/>
              </w:rPr>
              <w:t>Prijs</w:t>
            </w:r>
          </w:p>
        </w:tc>
        <w:tc>
          <w:tcPr>
            <w:tcW w:w="1418" w:type="dxa"/>
          </w:tcPr>
          <w:p w14:paraId="16A94844" w14:textId="77777777" w:rsidR="003A39D9" w:rsidRPr="00BB0FAF" w:rsidRDefault="003A39D9" w:rsidP="003A39D9">
            <w:pPr>
              <w:rPr>
                <w:rFonts w:ascii="Arial" w:hAnsi="Arial" w:cs="Arial"/>
                <w:b/>
                <w:sz w:val="22"/>
                <w:szCs w:val="22"/>
              </w:rPr>
            </w:pPr>
            <w:r w:rsidRPr="00BB0FAF">
              <w:rPr>
                <w:rFonts w:ascii="Arial" w:hAnsi="Arial" w:cs="Arial"/>
                <w:b/>
                <w:sz w:val="22"/>
                <w:szCs w:val="22"/>
              </w:rPr>
              <w:t>Doelgroep</w:t>
            </w:r>
          </w:p>
        </w:tc>
        <w:tc>
          <w:tcPr>
            <w:tcW w:w="1559" w:type="dxa"/>
          </w:tcPr>
          <w:p w14:paraId="77461CBC" w14:textId="77777777" w:rsidR="003A39D9" w:rsidRPr="00BB0FAF" w:rsidRDefault="003A39D9" w:rsidP="003A39D9">
            <w:pPr>
              <w:rPr>
                <w:rFonts w:ascii="Arial" w:hAnsi="Arial" w:cs="Arial"/>
                <w:b/>
                <w:sz w:val="22"/>
                <w:szCs w:val="22"/>
              </w:rPr>
            </w:pPr>
            <w:r w:rsidRPr="00BB0FAF">
              <w:rPr>
                <w:rFonts w:ascii="Arial" w:hAnsi="Arial" w:cs="Arial"/>
                <w:b/>
                <w:sz w:val="22"/>
                <w:szCs w:val="22"/>
              </w:rPr>
              <w:t>Specialiteit</w:t>
            </w:r>
          </w:p>
        </w:tc>
        <w:tc>
          <w:tcPr>
            <w:tcW w:w="1559" w:type="dxa"/>
          </w:tcPr>
          <w:p w14:paraId="57C955CD" w14:textId="77777777" w:rsidR="003A39D9" w:rsidRPr="00BB0FAF" w:rsidRDefault="003A39D9" w:rsidP="003A39D9">
            <w:pPr>
              <w:rPr>
                <w:rFonts w:ascii="Arial" w:hAnsi="Arial" w:cs="Arial"/>
                <w:b/>
                <w:sz w:val="22"/>
                <w:szCs w:val="22"/>
              </w:rPr>
            </w:pPr>
            <w:r w:rsidRPr="00BB0FAF">
              <w:rPr>
                <w:rFonts w:ascii="Arial" w:hAnsi="Arial" w:cs="Arial"/>
                <w:b/>
                <w:sz w:val="22"/>
                <w:szCs w:val="22"/>
              </w:rPr>
              <w:t>Mate van concurrentie</w:t>
            </w:r>
          </w:p>
        </w:tc>
        <w:tc>
          <w:tcPr>
            <w:tcW w:w="2127" w:type="dxa"/>
          </w:tcPr>
          <w:p w14:paraId="61ED7CE7" w14:textId="77777777" w:rsidR="003A39D9" w:rsidRPr="00BB0FAF" w:rsidRDefault="003A39D9" w:rsidP="003A39D9">
            <w:pPr>
              <w:rPr>
                <w:rFonts w:ascii="Arial" w:hAnsi="Arial" w:cs="Arial"/>
                <w:b/>
                <w:sz w:val="22"/>
                <w:szCs w:val="22"/>
              </w:rPr>
            </w:pPr>
            <w:r w:rsidRPr="00BB0FAF">
              <w:rPr>
                <w:rFonts w:ascii="Arial" w:hAnsi="Arial" w:cs="Arial"/>
                <w:b/>
                <w:sz w:val="22"/>
                <w:szCs w:val="22"/>
              </w:rPr>
              <w:t>Onderdeel van keten of zelfstandig</w:t>
            </w:r>
          </w:p>
        </w:tc>
        <w:tc>
          <w:tcPr>
            <w:tcW w:w="1701" w:type="dxa"/>
          </w:tcPr>
          <w:p w14:paraId="6EDD852E" w14:textId="77777777" w:rsidR="003A39D9" w:rsidRPr="00BB0FAF" w:rsidRDefault="003A39D9" w:rsidP="003A39D9">
            <w:pPr>
              <w:rPr>
                <w:rFonts w:ascii="Arial" w:hAnsi="Arial" w:cs="Arial"/>
                <w:b/>
                <w:sz w:val="22"/>
                <w:szCs w:val="22"/>
                <w:lang w:val="en-US"/>
              </w:rPr>
            </w:pPr>
            <w:r w:rsidRPr="00BB0FAF">
              <w:rPr>
                <w:rFonts w:ascii="Arial" w:hAnsi="Arial" w:cs="Arial"/>
                <w:b/>
                <w:sz w:val="22"/>
                <w:szCs w:val="22"/>
                <w:lang w:val="en-US"/>
              </w:rPr>
              <w:t>Low budget – High end - niche</w:t>
            </w:r>
          </w:p>
        </w:tc>
      </w:tr>
      <w:tr w:rsidR="003A39D9" w:rsidRPr="00BB0FAF" w14:paraId="7E598BB9" w14:textId="77777777" w:rsidTr="001E3B05">
        <w:tc>
          <w:tcPr>
            <w:tcW w:w="1560" w:type="dxa"/>
          </w:tcPr>
          <w:p w14:paraId="32FF1631" w14:textId="76B5630C" w:rsidR="003A39D9" w:rsidRPr="00BB0FAF" w:rsidRDefault="003F78E5" w:rsidP="003A39D9">
            <w:pPr>
              <w:rPr>
                <w:rFonts w:ascii="Arial" w:hAnsi="Arial" w:cs="Arial"/>
                <w:b/>
                <w:sz w:val="22"/>
                <w:szCs w:val="22"/>
              </w:rPr>
            </w:pPr>
            <w:r w:rsidRPr="00BB0FAF">
              <w:rPr>
                <w:rFonts w:ascii="Arial" w:hAnsi="Arial" w:cs="Arial"/>
                <w:b/>
                <w:sz w:val="22"/>
                <w:szCs w:val="22"/>
              </w:rPr>
              <w:t>Deltasaret</w:t>
            </w:r>
          </w:p>
        </w:tc>
        <w:tc>
          <w:tcPr>
            <w:tcW w:w="1134" w:type="dxa"/>
          </w:tcPr>
          <w:p w14:paraId="7F03321C" w14:textId="04B31997" w:rsidR="003A39D9" w:rsidRPr="00BB0FAF" w:rsidRDefault="00382B12" w:rsidP="003A39D9">
            <w:pPr>
              <w:rPr>
                <w:rFonts w:ascii="Arial" w:hAnsi="Arial" w:cs="Arial"/>
                <w:sz w:val="22"/>
                <w:szCs w:val="22"/>
              </w:rPr>
            </w:pPr>
            <w:r w:rsidRPr="00BB0FAF">
              <w:rPr>
                <w:rFonts w:ascii="Arial" w:hAnsi="Arial" w:cs="Arial"/>
                <w:sz w:val="22"/>
                <w:szCs w:val="22"/>
              </w:rPr>
              <w:t>75 per half jaar</w:t>
            </w:r>
          </w:p>
        </w:tc>
        <w:tc>
          <w:tcPr>
            <w:tcW w:w="1418" w:type="dxa"/>
          </w:tcPr>
          <w:p w14:paraId="38A653FC" w14:textId="65E95938" w:rsidR="003A39D9" w:rsidRPr="00BB0FAF" w:rsidRDefault="00382B12" w:rsidP="003A39D9">
            <w:pPr>
              <w:rPr>
                <w:rFonts w:ascii="Arial" w:hAnsi="Arial" w:cs="Arial"/>
                <w:sz w:val="22"/>
                <w:szCs w:val="22"/>
              </w:rPr>
            </w:pPr>
            <w:r w:rsidRPr="00BB0FAF">
              <w:rPr>
                <w:rFonts w:ascii="Arial" w:hAnsi="Arial" w:cs="Arial"/>
                <w:sz w:val="22"/>
                <w:szCs w:val="22"/>
              </w:rPr>
              <w:t>Vechtsporters</w:t>
            </w:r>
          </w:p>
        </w:tc>
        <w:tc>
          <w:tcPr>
            <w:tcW w:w="1559" w:type="dxa"/>
          </w:tcPr>
          <w:p w14:paraId="5FF0AF1B" w14:textId="4410AF5B" w:rsidR="003A39D9" w:rsidRPr="00BB0FAF" w:rsidRDefault="00382B12" w:rsidP="003A39D9">
            <w:pPr>
              <w:rPr>
                <w:rFonts w:ascii="Arial" w:hAnsi="Arial" w:cs="Arial"/>
                <w:sz w:val="22"/>
                <w:szCs w:val="22"/>
              </w:rPr>
            </w:pPr>
            <w:r w:rsidRPr="00BB0FAF">
              <w:rPr>
                <w:rFonts w:ascii="Arial" w:hAnsi="Arial" w:cs="Arial"/>
                <w:sz w:val="22"/>
                <w:szCs w:val="22"/>
              </w:rPr>
              <w:t>Vechtsporters</w:t>
            </w:r>
          </w:p>
        </w:tc>
        <w:tc>
          <w:tcPr>
            <w:tcW w:w="1559" w:type="dxa"/>
          </w:tcPr>
          <w:p w14:paraId="2F7A805E" w14:textId="4F24131E" w:rsidR="003A39D9" w:rsidRPr="00BB0FAF" w:rsidRDefault="00382B12" w:rsidP="003A39D9">
            <w:pPr>
              <w:rPr>
                <w:rFonts w:ascii="Arial" w:hAnsi="Arial" w:cs="Arial"/>
                <w:sz w:val="22"/>
                <w:szCs w:val="22"/>
              </w:rPr>
            </w:pPr>
            <w:r w:rsidRPr="00BB0FAF">
              <w:rPr>
                <w:rFonts w:ascii="Arial" w:hAnsi="Arial" w:cs="Arial"/>
                <w:sz w:val="22"/>
                <w:szCs w:val="22"/>
              </w:rPr>
              <w:t>Laag</w:t>
            </w:r>
          </w:p>
        </w:tc>
        <w:tc>
          <w:tcPr>
            <w:tcW w:w="2127" w:type="dxa"/>
          </w:tcPr>
          <w:p w14:paraId="099B5CA9" w14:textId="35FE56AB" w:rsidR="003A39D9" w:rsidRPr="00BB0FAF" w:rsidRDefault="00382B12" w:rsidP="003A39D9">
            <w:pPr>
              <w:rPr>
                <w:rFonts w:ascii="Arial" w:hAnsi="Arial" w:cs="Arial"/>
                <w:sz w:val="22"/>
                <w:szCs w:val="22"/>
              </w:rPr>
            </w:pPr>
            <w:r w:rsidRPr="00BB0FAF">
              <w:rPr>
                <w:rFonts w:ascii="Arial" w:hAnsi="Arial" w:cs="Arial"/>
                <w:sz w:val="22"/>
                <w:szCs w:val="22"/>
              </w:rPr>
              <w:t>Zelfstandig</w:t>
            </w:r>
          </w:p>
        </w:tc>
        <w:tc>
          <w:tcPr>
            <w:tcW w:w="1701" w:type="dxa"/>
          </w:tcPr>
          <w:p w14:paraId="283E6FF3" w14:textId="794F9FC1" w:rsidR="003A39D9" w:rsidRPr="00BB0FAF" w:rsidRDefault="00382B12" w:rsidP="003A39D9">
            <w:pPr>
              <w:rPr>
                <w:rFonts w:ascii="Arial" w:hAnsi="Arial" w:cs="Arial"/>
                <w:sz w:val="22"/>
                <w:szCs w:val="22"/>
              </w:rPr>
            </w:pPr>
            <w:r w:rsidRPr="00BB0FAF">
              <w:rPr>
                <w:rFonts w:ascii="Arial" w:hAnsi="Arial" w:cs="Arial"/>
                <w:sz w:val="22"/>
                <w:szCs w:val="22"/>
              </w:rPr>
              <w:t>Low budget</w:t>
            </w:r>
          </w:p>
        </w:tc>
      </w:tr>
      <w:tr w:rsidR="003A39D9" w:rsidRPr="00BB0FAF" w14:paraId="29C5A5A1" w14:textId="77777777" w:rsidTr="001E3B05">
        <w:tc>
          <w:tcPr>
            <w:tcW w:w="1560" w:type="dxa"/>
          </w:tcPr>
          <w:p w14:paraId="4C523F3A" w14:textId="19AEA6B4" w:rsidR="003A39D9" w:rsidRPr="00BB0FAF" w:rsidRDefault="003F78E5" w:rsidP="003A39D9">
            <w:pPr>
              <w:rPr>
                <w:rFonts w:ascii="Arial" w:hAnsi="Arial" w:cs="Arial"/>
                <w:b/>
                <w:sz w:val="22"/>
                <w:szCs w:val="22"/>
              </w:rPr>
            </w:pPr>
            <w:r w:rsidRPr="00BB0FAF">
              <w:rPr>
                <w:rFonts w:ascii="Arial" w:hAnsi="Arial" w:cs="Arial"/>
                <w:b/>
                <w:sz w:val="22"/>
                <w:szCs w:val="22"/>
              </w:rPr>
              <w:t>Norwell outdoor fitness park</w:t>
            </w:r>
          </w:p>
        </w:tc>
        <w:tc>
          <w:tcPr>
            <w:tcW w:w="1134" w:type="dxa"/>
          </w:tcPr>
          <w:p w14:paraId="0A507A34" w14:textId="4148E7B0" w:rsidR="003A39D9" w:rsidRPr="00BB0FAF" w:rsidRDefault="00382B12" w:rsidP="003A39D9">
            <w:pPr>
              <w:rPr>
                <w:rFonts w:ascii="Arial" w:hAnsi="Arial" w:cs="Arial"/>
                <w:sz w:val="22"/>
                <w:szCs w:val="22"/>
              </w:rPr>
            </w:pPr>
            <w:r w:rsidRPr="00BB0FAF">
              <w:rPr>
                <w:rFonts w:ascii="Arial" w:hAnsi="Arial" w:cs="Arial"/>
                <w:sz w:val="22"/>
                <w:szCs w:val="22"/>
              </w:rPr>
              <w:t>Gratis</w:t>
            </w:r>
          </w:p>
        </w:tc>
        <w:tc>
          <w:tcPr>
            <w:tcW w:w="1418" w:type="dxa"/>
          </w:tcPr>
          <w:p w14:paraId="4C6CC01B" w14:textId="24ED115F" w:rsidR="003A39D9" w:rsidRPr="00BB0FAF" w:rsidRDefault="00382B12" w:rsidP="003A39D9">
            <w:pPr>
              <w:rPr>
                <w:rFonts w:ascii="Arial" w:hAnsi="Arial" w:cs="Arial"/>
                <w:sz w:val="22"/>
                <w:szCs w:val="22"/>
              </w:rPr>
            </w:pPr>
            <w:r w:rsidRPr="00BB0FAF">
              <w:rPr>
                <w:rFonts w:ascii="Arial" w:hAnsi="Arial" w:cs="Arial"/>
                <w:sz w:val="22"/>
                <w:szCs w:val="22"/>
              </w:rPr>
              <w:t>Iedereen</w:t>
            </w:r>
          </w:p>
        </w:tc>
        <w:tc>
          <w:tcPr>
            <w:tcW w:w="1559" w:type="dxa"/>
          </w:tcPr>
          <w:p w14:paraId="0312B3E3" w14:textId="1F618198" w:rsidR="003A39D9" w:rsidRPr="00BB0FAF" w:rsidRDefault="00382B12" w:rsidP="003A39D9">
            <w:pPr>
              <w:rPr>
                <w:rFonts w:ascii="Arial" w:hAnsi="Arial" w:cs="Arial"/>
                <w:sz w:val="22"/>
                <w:szCs w:val="22"/>
              </w:rPr>
            </w:pPr>
            <w:r w:rsidRPr="00BB0FAF">
              <w:rPr>
                <w:rFonts w:ascii="Arial" w:hAnsi="Arial" w:cs="Arial"/>
                <w:sz w:val="22"/>
                <w:szCs w:val="22"/>
              </w:rPr>
              <w:t>Outdoor fitness aparatuur</w:t>
            </w:r>
          </w:p>
        </w:tc>
        <w:tc>
          <w:tcPr>
            <w:tcW w:w="1559" w:type="dxa"/>
          </w:tcPr>
          <w:p w14:paraId="7F8BCA67" w14:textId="6161A7CB" w:rsidR="003A39D9" w:rsidRPr="00BB0FAF" w:rsidRDefault="00382B12" w:rsidP="003A39D9">
            <w:pPr>
              <w:rPr>
                <w:rFonts w:ascii="Arial" w:hAnsi="Arial" w:cs="Arial"/>
                <w:sz w:val="22"/>
                <w:szCs w:val="22"/>
              </w:rPr>
            </w:pPr>
            <w:r w:rsidRPr="00BB0FAF">
              <w:rPr>
                <w:rFonts w:ascii="Arial" w:hAnsi="Arial" w:cs="Arial"/>
                <w:sz w:val="22"/>
                <w:szCs w:val="22"/>
              </w:rPr>
              <w:t xml:space="preserve">Laag </w:t>
            </w:r>
          </w:p>
        </w:tc>
        <w:tc>
          <w:tcPr>
            <w:tcW w:w="2127" w:type="dxa"/>
          </w:tcPr>
          <w:p w14:paraId="30E0C170" w14:textId="7A6F0FAD" w:rsidR="003A39D9" w:rsidRPr="00BB0FAF" w:rsidRDefault="00382B12" w:rsidP="003A39D9">
            <w:pPr>
              <w:rPr>
                <w:rFonts w:ascii="Arial" w:hAnsi="Arial" w:cs="Arial"/>
                <w:sz w:val="22"/>
                <w:szCs w:val="22"/>
              </w:rPr>
            </w:pPr>
            <w:r w:rsidRPr="00BB0FAF">
              <w:rPr>
                <w:rFonts w:ascii="Arial" w:hAnsi="Arial" w:cs="Arial"/>
                <w:sz w:val="22"/>
                <w:szCs w:val="22"/>
              </w:rPr>
              <w:t>Zelfstandig</w:t>
            </w:r>
          </w:p>
        </w:tc>
        <w:tc>
          <w:tcPr>
            <w:tcW w:w="1701" w:type="dxa"/>
          </w:tcPr>
          <w:p w14:paraId="3969C55F" w14:textId="35299BCF" w:rsidR="003A39D9" w:rsidRPr="00BB0FAF" w:rsidRDefault="00382B12" w:rsidP="003A39D9">
            <w:pPr>
              <w:rPr>
                <w:rFonts w:ascii="Arial" w:hAnsi="Arial" w:cs="Arial"/>
                <w:sz w:val="22"/>
                <w:szCs w:val="22"/>
              </w:rPr>
            </w:pPr>
            <w:r w:rsidRPr="00BB0FAF">
              <w:rPr>
                <w:rFonts w:ascii="Arial" w:hAnsi="Arial" w:cs="Arial"/>
                <w:sz w:val="22"/>
                <w:szCs w:val="22"/>
              </w:rPr>
              <w:t>Niche</w:t>
            </w:r>
          </w:p>
        </w:tc>
      </w:tr>
      <w:tr w:rsidR="003A39D9" w:rsidRPr="00BB0FAF" w14:paraId="5C7E4EC0" w14:textId="77777777" w:rsidTr="001E3B05">
        <w:tc>
          <w:tcPr>
            <w:tcW w:w="1560" w:type="dxa"/>
          </w:tcPr>
          <w:p w14:paraId="1E6FDC58" w14:textId="0C04B27C" w:rsidR="003A39D9" w:rsidRPr="00BB0FAF" w:rsidRDefault="003F78E5" w:rsidP="003A39D9">
            <w:pPr>
              <w:rPr>
                <w:rFonts w:ascii="Arial" w:hAnsi="Arial" w:cs="Arial"/>
                <w:b/>
                <w:sz w:val="22"/>
                <w:szCs w:val="22"/>
              </w:rPr>
            </w:pPr>
            <w:r w:rsidRPr="00BB0FAF">
              <w:rPr>
                <w:rFonts w:ascii="Arial" w:hAnsi="Arial" w:cs="Arial"/>
                <w:b/>
                <w:sz w:val="22"/>
                <w:szCs w:val="22"/>
              </w:rPr>
              <w:t>Happy yoga Groningen</w:t>
            </w:r>
          </w:p>
        </w:tc>
        <w:tc>
          <w:tcPr>
            <w:tcW w:w="1134" w:type="dxa"/>
          </w:tcPr>
          <w:p w14:paraId="4464E10D" w14:textId="184B1C82" w:rsidR="003A39D9" w:rsidRPr="00BB0FAF" w:rsidRDefault="00382B12" w:rsidP="003A39D9">
            <w:pPr>
              <w:rPr>
                <w:rFonts w:ascii="Arial" w:hAnsi="Arial" w:cs="Arial"/>
                <w:sz w:val="22"/>
                <w:szCs w:val="22"/>
              </w:rPr>
            </w:pPr>
            <w:r w:rsidRPr="00BB0FAF">
              <w:rPr>
                <w:rFonts w:ascii="Arial" w:hAnsi="Arial" w:cs="Arial"/>
                <w:sz w:val="22"/>
                <w:szCs w:val="22"/>
              </w:rPr>
              <w:t>1 maand onbeperkt 59,-</w:t>
            </w:r>
          </w:p>
        </w:tc>
        <w:tc>
          <w:tcPr>
            <w:tcW w:w="1418" w:type="dxa"/>
          </w:tcPr>
          <w:p w14:paraId="6D1A9BB1" w14:textId="5251E08C" w:rsidR="003A39D9" w:rsidRPr="00BB0FAF" w:rsidRDefault="00382B12" w:rsidP="003A39D9">
            <w:pPr>
              <w:rPr>
                <w:rFonts w:ascii="Arial" w:hAnsi="Arial" w:cs="Arial"/>
                <w:sz w:val="22"/>
                <w:szCs w:val="22"/>
              </w:rPr>
            </w:pPr>
            <w:r w:rsidRPr="00BB0FAF">
              <w:rPr>
                <w:rFonts w:ascii="Arial" w:hAnsi="Arial" w:cs="Arial"/>
                <w:sz w:val="22"/>
                <w:szCs w:val="22"/>
              </w:rPr>
              <w:t>Yoga</w:t>
            </w:r>
          </w:p>
        </w:tc>
        <w:tc>
          <w:tcPr>
            <w:tcW w:w="1559" w:type="dxa"/>
          </w:tcPr>
          <w:p w14:paraId="30D3CBB0" w14:textId="2A203633" w:rsidR="003A39D9" w:rsidRPr="00BB0FAF" w:rsidRDefault="00382B12" w:rsidP="003A39D9">
            <w:pPr>
              <w:rPr>
                <w:rFonts w:ascii="Arial" w:hAnsi="Arial" w:cs="Arial"/>
                <w:sz w:val="22"/>
                <w:szCs w:val="22"/>
              </w:rPr>
            </w:pPr>
            <w:r w:rsidRPr="00BB0FAF">
              <w:rPr>
                <w:rFonts w:ascii="Arial" w:hAnsi="Arial" w:cs="Arial"/>
                <w:sz w:val="22"/>
                <w:szCs w:val="22"/>
              </w:rPr>
              <w:t>Yoga</w:t>
            </w:r>
          </w:p>
        </w:tc>
        <w:tc>
          <w:tcPr>
            <w:tcW w:w="1559" w:type="dxa"/>
          </w:tcPr>
          <w:p w14:paraId="4839F87A" w14:textId="67795F26" w:rsidR="003A39D9" w:rsidRPr="00BB0FAF" w:rsidRDefault="00382B12" w:rsidP="003A39D9">
            <w:pPr>
              <w:rPr>
                <w:rFonts w:ascii="Arial" w:hAnsi="Arial" w:cs="Arial"/>
                <w:sz w:val="22"/>
                <w:szCs w:val="22"/>
              </w:rPr>
            </w:pPr>
            <w:r w:rsidRPr="00BB0FAF">
              <w:rPr>
                <w:rFonts w:ascii="Arial" w:hAnsi="Arial" w:cs="Arial"/>
                <w:sz w:val="22"/>
                <w:szCs w:val="22"/>
              </w:rPr>
              <w:t xml:space="preserve">Laag </w:t>
            </w:r>
          </w:p>
        </w:tc>
        <w:tc>
          <w:tcPr>
            <w:tcW w:w="2127" w:type="dxa"/>
          </w:tcPr>
          <w:p w14:paraId="72FE3C7B" w14:textId="36442D37" w:rsidR="003A39D9" w:rsidRPr="00BB0FAF" w:rsidRDefault="00382B12" w:rsidP="003A39D9">
            <w:pPr>
              <w:rPr>
                <w:rFonts w:ascii="Arial" w:hAnsi="Arial" w:cs="Arial"/>
                <w:sz w:val="22"/>
                <w:szCs w:val="22"/>
              </w:rPr>
            </w:pPr>
            <w:r w:rsidRPr="00BB0FAF">
              <w:rPr>
                <w:rFonts w:ascii="Arial" w:hAnsi="Arial" w:cs="Arial"/>
                <w:sz w:val="22"/>
                <w:szCs w:val="22"/>
              </w:rPr>
              <w:t>Zelfstandig</w:t>
            </w:r>
          </w:p>
        </w:tc>
        <w:tc>
          <w:tcPr>
            <w:tcW w:w="1701" w:type="dxa"/>
          </w:tcPr>
          <w:p w14:paraId="1E63248F" w14:textId="70876CD8" w:rsidR="003A39D9" w:rsidRPr="00BB0FAF" w:rsidRDefault="00382B12" w:rsidP="003A39D9">
            <w:pPr>
              <w:rPr>
                <w:rFonts w:ascii="Arial" w:hAnsi="Arial" w:cs="Arial"/>
                <w:sz w:val="22"/>
                <w:szCs w:val="22"/>
              </w:rPr>
            </w:pPr>
            <w:r w:rsidRPr="00BB0FAF">
              <w:rPr>
                <w:rFonts w:ascii="Arial" w:hAnsi="Arial" w:cs="Arial"/>
                <w:sz w:val="22"/>
                <w:szCs w:val="22"/>
              </w:rPr>
              <w:t>Niche</w:t>
            </w:r>
          </w:p>
        </w:tc>
      </w:tr>
      <w:tr w:rsidR="003A39D9" w:rsidRPr="00BB0FAF" w14:paraId="4F71008C" w14:textId="77777777" w:rsidTr="001E3B05">
        <w:tc>
          <w:tcPr>
            <w:tcW w:w="1560" w:type="dxa"/>
          </w:tcPr>
          <w:p w14:paraId="749FFC8E" w14:textId="2B3FE723" w:rsidR="003A39D9" w:rsidRPr="00BB0FAF" w:rsidRDefault="003F78E5" w:rsidP="003A39D9">
            <w:pPr>
              <w:rPr>
                <w:rFonts w:ascii="Arial" w:hAnsi="Arial" w:cs="Arial"/>
                <w:b/>
                <w:sz w:val="22"/>
                <w:szCs w:val="22"/>
                <w:lang w:val="en-US"/>
              </w:rPr>
            </w:pPr>
            <w:r w:rsidRPr="00BB0FAF">
              <w:rPr>
                <w:rFonts w:ascii="Arial" w:hAnsi="Arial" w:cs="Arial"/>
                <w:b/>
                <w:sz w:val="22"/>
                <w:szCs w:val="22"/>
                <w:lang w:val="en-US"/>
              </w:rPr>
              <w:t>We fitness b.v.</w:t>
            </w:r>
          </w:p>
        </w:tc>
        <w:tc>
          <w:tcPr>
            <w:tcW w:w="1134" w:type="dxa"/>
          </w:tcPr>
          <w:p w14:paraId="38A8C780" w14:textId="28F24A50" w:rsidR="003A39D9" w:rsidRPr="00BB0FAF" w:rsidRDefault="00382B12" w:rsidP="003A39D9">
            <w:pPr>
              <w:rPr>
                <w:rFonts w:ascii="Arial" w:hAnsi="Arial" w:cs="Arial"/>
                <w:sz w:val="22"/>
                <w:szCs w:val="22"/>
              </w:rPr>
            </w:pPr>
            <w:r w:rsidRPr="00BB0FAF">
              <w:rPr>
                <w:rFonts w:ascii="Arial" w:hAnsi="Arial" w:cs="Arial"/>
                <w:sz w:val="22"/>
                <w:szCs w:val="22"/>
              </w:rPr>
              <w:t>Onbeperkt per 4 weken 36,50</w:t>
            </w:r>
          </w:p>
        </w:tc>
        <w:tc>
          <w:tcPr>
            <w:tcW w:w="1418" w:type="dxa"/>
          </w:tcPr>
          <w:p w14:paraId="3DFA5357" w14:textId="3817C43B" w:rsidR="003A39D9" w:rsidRPr="00BB0FAF" w:rsidRDefault="00382B12" w:rsidP="003A39D9">
            <w:pPr>
              <w:rPr>
                <w:rFonts w:ascii="Arial" w:hAnsi="Arial" w:cs="Arial"/>
                <w:sz w:val="22"/>
                <w:szCs w:val="22"/>
              </w:rPr>
            </w:pPr>
            <w:r w:rsidRPr="00BB0FAF">
              <w:rPr>
                <w:rFonts w:ascii="Arial" w:hAnsi="Arial" w:cs="Arial"/>
                <w:sz w:val="22"/>
                <w:szCs w:val="22"/>
              </w:rPr>
              <w:t>Iedereen</w:t>
            </w:r>
          </w:p>
        </w:tc>
        <w:tc>
          <w:tcPr>
            <w:tcW w:w="1559" w:type="dxa"/>
          </w:tcPr>
          <w:p w14:paraId="475C0247" w14:textId="02CFE2F4" w:rsidR="003A39D9" w:rsidRPr="00BB0FAF" w:rsidRDefault="00382B12" w:rsidP="003A39D9">
            <w:pPr>
              <w:rPr>
                <w:rFonts w:ascii="Arial" w:hAnsi="Arial" w:cs="Arial"/>
                <w:sz w:val="22"/>
                <w:szCs w:val="22"/>
              </w:rPr>
            </w:pPr>
            <w:r w:rsidRPr="00BB0FAF">
              <w:rPr>
                <w:rFonts w:ascii="Arial" w:hAnsi="Arial" w:cs="Arial"/>
                <w:sz w:val="22"/>
                <w:szCs w:val="22"/>
              </w:rPr>
              <w:t>Fitness</w:t>
            </w:r>
          </w:p>
        </w:tc>
        <w:tc>
          <w:tcPr>
            <w:tcW w:w="1559" w:type="dxa"/>
          </w:tcPr>
          <w:p w14:paraId="2FD0372F" w14:textId="7C42641B" w:rsidR="003A39D9" w:rsidRPr="00BB0FAF" w:rsidRDefault="00382B12" w:rsidP="003A39D9">
            <w:pPr>
              <w:rPr>
                <w:rFonts w:ascii="Arial" w:hAnsi="Arial" w:cs="Arial"/>
                <w:sz w:val="22"/>
                <w:szCs w:val="22"/>
              </w:rPr>
            </w:pPr>
            <w:r w:rsidRPr="00BB0FAF">
              <w:rPr>
                <w:rFonts w:ascii="Arial" w:hAnsi="Arial" w:cs="Arial"/>
                <w:sz w:val="22"/>
                <w:szCs w:val="22"/>
              </w:rPr>
              <w:t>Hoog</w:t>
            </w:r>
          </w:p>
        </w:tc>
        <w:tc>
          <w:tcPr>
            <w:tcW w:w="2127" w:type="dxa"/>
          </w:tcPr>
          <w:p w14:paraId="61E1D44C" w14:textId="1A076C3B" w:rsidR="003A39D9" w:rsidRPr="00BB0FAF" w:rsidRDefault="00382B12" w:rsidP="003A39D9">
            <w:pPr>
              <w:rPr>
                <w:rFonts w:ascii="Arial" w:hAnsi="Arial" w:cs="Arial"/>
                <w:sz w:val="22"/>
                <w:szCs w:val="22"/>
              </w:rPr>
            </w:pPr>
            <w:r w:rsidRPr="00BB0FAF">
              <w:rPr>
                <w:rFonts w:ascii="Arial" w:hAnsi="Arial" w:cs="Arial"/>
                <w:sz w:val="22"/>
                <w:szCs w:val="22"/>
              </w:rPr>
              <w:t>Zelfstandig</w:t>
            </w:r>
          </w:p>
        </w:tc>
        <w:tc>
          <w:tcPr>
            <w:tcW w:w="1701" w:type="dxa"/>
          </w:tcPr>
          <w:p w14:paraId="2F9A59BA" w14:textId="74461501" w:rsidR="003A39D9" w:rsidRPr="00BB0FAF" w:rsidRDefault="00E22F72" w:rsidP="003A39D9">
            <w:pPr>
              <w:rPr>
                <w:rFonts w:ascii="Arial" w:hAnsi="Arial" w:cs="Arial"/>
                <w:sz w:val="22"/>
                <w:szCs w:val="22"/>
              </w:rPr>
            </w:pPr>
            <w:r w:rsidRPr="00BB0FAF">
              <w:rPr>
                <w:rFonts w:ascii="Arial" w:hAnsi="Arial" w:cs="Arial"/>
                <w:sz w:val="22"/>
                <w:szCs w:val="22"/>
              </w:rPr>
              <w:t>Low budget</w:t>
            </w:r>
          </w:p>
        </w:tc>
      </w:tr>
      <w:tr w:rsidR="003A39D9" w:rsidRPr="00BB0FAF" w14:paraId="66AC5BDC" w14:textId="77777777" w:rsidTr="001E3B05">
        <w:tc>
          <w:tcPr>
            <w:tcW w:w="1560" w:type="dxa"/>
          </w:tcPr>
          <w:p w14:paraId="3D2EDBBE" w14:textId="4D92E402" w:rsidR="003A39D9" w:rsidRPr="00BB0FAF" w:rsidRDefault="003F78E5" w:rsidP="003A39D9">
            <w:pPr>
              <w:rPr>
                <w:rFonts w:ascii="Arial" w:hAnsi="Arial" w:cs="Arial"/>
                <w:b/>
                <w:sz w:val="22"/>
                <w:szCs w:val="22"/>
              </w:rPr>
            </w:pPr>
            <w:r w:rsidRPr="00BB0FAF">
              <w:rPr>
                <w:rFonts w:ascii="Arial" w:hAnsi="Arial" w:cs="Arial"/>
                <w:b/>
                <w:sz w:val="22"/>
                <w:szCs w:val="22"/>
              </w:rPr>
              <w:t>Jasper Noltes personal training</w:t>
            </w:r>
          </w:p>
        </w:tc>
        <w:tc>
          <w:tcPr>
            <w:tcW w:w="1134" w:type="dxa"/>
          </w:tcPr>
          <w:p w14:paraId="49B0DC8B" w14:textId="3167D9DC" w:rsidR="003A39D9" w:rsidRPr="00BB0FAF" w:rsidRDefault="00E22F72" w:rsidP="003A39D9">
            <w:pPr>
              <w:rPr>
                <w:rFonts w:ascii="Arial" w:hAnsi="Arial" w:cs="Arial"/>
                <w:sz w:val="22"/>
                <w:szCs w:val="22"/>
              </w:rPr>
            </w:pPr>
            <w:r w:rsidRPr="00BB0FAF">
              <w:rPr>
                <w:rFonts w:ascii="Arial" w:hAnsi="Arial" w:cs="Arial"/>
                <w:sz w:val="22"/>
                <w:szCs w:val="22"/>
              </w:rPr>
              <w:t>-</w:t>
            </w:r>
          </w:p>
        </w:tc>
        <w:tc>
          <w:tcPr>
            <w:tcW w:w="1418" w:type="dxa"/>
          </w:tcPr>
          <w:p w14:paraId="21099624" w14:textId="513122AC" w:rsidR="003A39D9" w:rsidRPr="00BB0FAF" w:rsidRDefault="00E22F72" w:rsidP="003A39D9">
            <w:pPr>
              <w:rPr>
                <w:rFonts w:ascii="Arial" w:hAnsi="Arial" w:cs="Arial"/>
                <w:sz w:val="22"/>
                <w:szCs w:val="22"/>
              </w:rPr>
            </w:pPr>
            <w:r w:rsidRPr="00BB0FAF">
              <w:rPr>
                <w:rFonts w:ascii="Arial" w:hAnsi="Arial" w:cs="Arial"/>
                <w:sz w:val="22"/>
                <w:szCs w:val="22"/>
              </w:rPr>
              <w:t>Iedereen</w:t>
            </w:r>
          </w:p>
        </w:tc>
        <w:tc>
          <w:tcPr>
            <w:tcW w:w="1559" w:type="dxa"/>
          </w:tcPr>
          <w:p w14:paraId="07D1AE29" w14:textId="650C12F9" w:rsidR="003A39D9" w:rsidRPr="00BB0FAF" w:rsidRDefault="00E22F72" w:rsidP="003A39D9">
            <w:pPr>
              <w:rPr>
                <w:rFonts w:ascii="Arial" w:hAnsi="Arial" w:cs="Arial"/>
                <w:sz w:val="22"/>
                <w:szCs w:val="22"/>
              </w:rPr>
            </w:pPr>
            <w:r w:rsidRPr="00BB0FAF">
              <w:rPr>
                <w:rFonts w:ascii="Arial" w:hAnsi="Arial" w:cs="Arial"/>
                <w:sz w:val="22"/>
                <w:szCs w:val="22"/>
              </w:rPr>
              <w:t>Personal-training</w:t>
            </w:r>
          </w:p>
        </w:tc>
        <w:tc>
          <w:tcPr>
            <w:tcW w:w="1559" w:type="dxa"/>
          </w:tcPr>
          <w:p w14:paraId="12130E86" w14:textId="1B40C947" w:rsidR="003A39D9" w:rsidRPr="00BB0FAF" w:rsidRDefault="00E22F72" w:rsidP="003A39D9">
            <w:pPr>
              <w:rPr>
                <w:rFonts w:ascii="Arial" w:hAnsi="Arial" w:cs="Arial"/>
                <w:sz w:val="22"/>
                <w:szCs w:val="22"/>
              </w:rPr>
            </w:pPr>
            <w:r w:rsidRPr="00BB0FAF">
              <w:rPr>
                <w:rFonts w:ascii="Arial" w:hAnsi="Arial" w:cs="Arial"/>
                <w:sz w:val="22"/>
                <w:szCs w:val="22"/>
              </w:rPr>
              <w:t>Laag</w:t>
            </w:r>
          </w:p>
        </w:tc>
        <w:tc>
          <w:tcPr>
            <w:tcW w:w="2127" w:type="dxa"/>
          </w:tcPr>
          <w:p w14:paraId="0020E3EE" w14:textId="1F767513" w:rsidR="003A39D9" w:rsidRPr="00BB0FAF" w:rsidRDefault="00E22F72" w:rsidP="003A39D9">
            <w:pPr>
              <w:rPr>
                <w:rFonts w:ascii="Arial" w:hAnsi="Arial" w:cs="Arial"/>
                <w:sz w:val="22"/>
                <w:szCs w:val="22"/>
              </w:rPr>
            </w:pPr>
            <w:r w:rsidRPr="00BB0FAF">
              <w:rPr>
                <w:rFonts w:ascii="Arial" w:hAnsi="Arial" w:cs="Arial"/>
                <w:sz w:val="22"/>
                <w:szCs w:val="22"/>
              </w:rPr>
              <w:t>Zelfstandig</w:t>
            </w:r>
          </w:p>
        </w:tc>
        <w:tc>
          <w:tcPr>
            <w:tcW w:w="1701" w:type="dxa"/>
          </w:tcPr>
          <w:p w14:paraId="08D4CC40" w14:textId="1E7609EF" w:rsidR="003A39D9" w:rsidRPr="00BB0FAF" w:rsidRDefault="00E22F72" w:rsidP="003A39D9">
            <w:pPr>
              <w:rPr>
                <w:rFonts w:ascii="Arial" w:hAnsi="Arial" w:cs="Arial"/>
                <w:sz w:val="22"/>
                <w:szCs w:val="22"/>
              </w:rPr>
            </w:pPr>
            <w:r w:rsidRPr="00BB0FAF">
              <w:rPr>
                <w:rFonts w:ascii="Arial" w:hAnsi="Arial" w:cs="Arial"/>
                <w:sz w:val="22"/>
                <w:szCs w:val="22"/>
              </w:rPr>
              <w:t>High end</w:t>
            </w:r>
          </w:p>
        </w:tc>
      </w:tr>
      <w:tr w:rsidR="003F78E5" w:rsidRPr="00BB0FAF" w14:paraId="6F4F1DAD" w14:textId="77777777" w:rsidTr="001E3B05">
        <w:tc>
          <w:tcPr>
            <w:tcW w:w="1560" w:type="dxa"/>
          </w:tcPr>
          <w:p w14:paraId="2017E7D8" w14:textId="176B2E6E" w:rsidR="003F78E5" w:rsidRPr="00BB0FAF" w:rsidRDefault="003F78E5" w:rsidP="003A39D9">
            <w:pPr>
              <w:rPr>
                <w:rFonts w:ascii="Arial" w:hAnsi="Arial" w:cs="Arial"/>
                <w:b/>
                <w:sz w:val="22"/>
                <w:szCs w:val="22"/>
              </w:rPr>
            </w:pPr>
            <w:r w:rsidRPr="00BB0FAF">
              <w:rPr>
                <w:rFonts w:ascii="Arial" w:hAnsi="Arial" w:cs="Arial"/>
                <w:b/>
                <w:sz w:val="22"/>
                <w:szCs w:val="22"/>
              </w:rPr>
              <w:t>Health club Groningen</w:t>
            </w:r>
          </w:p>
        </w:tc>
        <w:tc>
          <w:tcPr>
            <w:tcW w:w="1134" w:type="dxa"/>
          </w:tcPr>
          <w:p w14:paraId="50261CDD" w14:textId="6C7008CA" w:rsidR="003F78E5" w:rsidRPr="00BB0FAF" w:rsidRDefault="00E22F72" w:rsidP="003A39D9">
            <w:pPr>
              <w:rPr>
                <w:rFonts w:ascii="Arial" w:hAnsi="Arial" w:cs="Arial"/>
                <w:sz w:val="22"/>
                <w:szCs w:val="22"/>
              </w:rPr>
            </w:pPr>
            <w:r w:rsidRPr="00BB0FAF">
              <w:rPr>
                <w:rFonts w:ascii="Arial" w:hAnsi="Arial" w:cs="Arial"/>
                <w:sz w:val="22"/>
                <w:szCs w:val="22"/>
              </w:rPr>
              <w:t>Onbeperkt fitness + 4 keer personal training 119,95</w:t>
            </w:r>
          </w:p>
        </w:tc>
        <w:tc>
          <w:tcPr>
            <w:tcW w:w="1418" w:type="dxa"/>
          </w:tcPr>
          <w:p w14:paraId="612E2A7E" w14:textId="4DB993F3" w:rsidR="003F78E5" w:rsidRPr="00BB0FAF" w:rsidRDefault="00E22F72" w:rsidP="003A39D9">
            <w:pPr>
              <w:rPr>
                <w:rFonts w:ascii="Arial" w:hAnsi="Arial" w:cs="Arial"/>
                <w:sz w:val="22"/>
                <w:szCs w:val="22"/>
              </w:rPr>
            </w:pPr>
            <w:r w:rsidRPr="00BB0FAF">
              <w:rPr>
                <w:rFonts w:ascii="Arial" w:hAnsi="Arial" w:cs="Arial"/>
                <w:sz w:val="22"/>
                <w:szCs w:val="22"/>
              </w:rPr>
              <w:t>Iedereen</w:t>
            </w:r>
          </w:p>
        </w:tc>
        <w:tc>
          <w:tcPr>
            <w:tcW w:w="1559" w:type="dxa"/>
          </w:tcPr>
          <w:p w14:paraId="4321064E" w14:textId="636DB8D4" w:rsidR="003F78E5" w:rsidRPr="00BB0FAF" w:rsidRDefault="00E22F72" w:rsidP="003A39D9">
            <w:pPr>
              <w:rPr>
                <w:rFonts w:ascii="Arial" w:hAnsi="Arial" w:cs="Arial"/>
                <w:sz w:val="22"/>
                <w:szCs w:val="22"/>
                <w:lang w:val="en-US"/>
              </w:rPr>
            </w:pPr>
            <w:r w:rsidRPr="00BB0FAF">
              <w:rPr>
                <w:rFonts w:ascii="Arial" w:hAnsi="Arial" w:cs="Arial"/>
                <w:sz w:val="22"/>
                <w:szCs w:val="22"/>
                <w:lang w:val="en-US"/>
              </w:rPr>
              <w:t>Fitness in combinatie met personal-training</w:t>
            </w:r>
          </w:p>
        </w:tc>
        <w:tc>
          <w:tcPr>
            <w:tcW w:w="1559" w:type="dxa"/>
          </w:tcPr>
          <w:p w14:paraId="64FBB2B4" w14:textId="035877E8" w:rsidR="003F78E5" w:rsidRPr="00BB0FAF" w:rsidRDefault="00E22F72" w:rsidP="003A39D9">
            <w:pPr>
              <w:rPr>
                <w:rFonts w:ascii="Arial" w:hAnsi="Arial" w:cs="Arial"/>
                <w:sz w:val="22"/>
                <w:szCs w:val="22"/>
                <w:lang w:val="en-US"/>
              </w:rPr>
            </w:pPr>
            <w:r w:rsidRPr="00BB0FAF">
              <w:rPr>
                <w:rFonts w:ascii="Arial" w:hAnsi="Arial" w:cs="Arial"/>
                <w:sz w:val="22"/>
                <w:szCs w:val="22"/>
                <w:lang w:val="en-US"/>
              </w:rPr>
              <w:t>Laag</w:t>
            </w:r>
          </w:p>
        </w:tc>
        <w:tc>
          <w:tcPr>
            <w:tcW w:w="2127" w:type="dxa"/>
          </w:tcPr>
          <w:p w14:paraId="27039176" w14:textId="73FCBF6B" w:rsidR="003F78E5" w:rsidRPr="00BB0FAF" w:rsidRDefault="00E22F72" w:rsidP="003A39D9">
            <w:pPr>
              <w:rPr>
                <w:rFonts w:ascii="Arial" w:hAnsi="Arial" w:cs="Arial"/>
                <w:sz w:val="22"/>
                <w:szCs w:val="22"/>
                <w:lang w:val="en-US"/>
              </w:rPr>
            </w:pPr>
            <w:r w:rsidRPr="00BB0FAF">
              <w:rPr>
                <w:rFonts w:ascii="Arial" w:hAnsi="Arial" w:cs="Arial"/>
                <w:sz w:val="22"/>
                <w:szCs w:val="22"/>
                <w:lang w:val="en-US"/>
              </w:rPr>
              <w:t>Zelfstandig</w:t>
            </w:r>
          </w:p>
        </w:tc>
        <w:tc>
          <w:tcPr>
            <w:tcW w:w="1701" w:type="dxa"/>
          </w:tcPr>
          <w:p w14:paraId="4EF02F30" w14:textId="4248584B" w:rsidR="003F78E5" w:rsidRPr="00BB0FAF" w:rsidRDefault="00E22F72" w:rsidP="003A39D9">
            <w:pPr>
              <w:rPr>
                <w:rFonts w:ascii="Arial" w:hAnsi="Arial" w:cs="Arial"/>
                <w:sz w:val="22"/>
                <w:szCs w:val="22"/>
                <w:lang w:val="en-US"/>
              </w:rPr>
            </w:pPr>
            <w:r w:rsidRPr="00BB0FAF">
              <w:rPr>
                <w:rFonts w:ascii="Arial" w:hAnsi="Arial" w:cs="Arial"/>
                <w:sz w:val="22"/>
                <w:szCs w:val="22"/>
                <w:lang w:val="en-US"/>
              </w:rPr>
              <w:t>High end</w:t>
            </w:r>
          </w:p>
        </w:tc>
      </w:tr>
      <w:tr w:rsidR="003F78E5" w:rsidRPr="00BB0FAF" w14:paraId="59FB43F7" w14:textId="77777777" w:rsidTr="001E3B05">
        <w:tc>
          <w:tcPr>
            <w:tcW w:w="1560" w:type="dxa"/>
          </w:tcPr>
          <w:p w14:paraId="2283F728" w14:textId="05E0E152" w:rsidR="003F78E5" w:rsidRPr="00BB0FAF" w:rsidRDefault="003F78E5" w:rsidP="003A39D9">
            <w:pPr>
              <w:rPr>
                <w:rFonts w:ascii="Arial" w:hAnsi="Arial" w:cs="Arial"/>
                <w:b/>
                <w:sz w:val="22"/>
                <w:szCs w:val="22"/>
              </w:rPr>
            </w:pPr>
            <w:r w:rsidRPr="00BB0FAF">
              <w:rPr>
                <w:rFonts w:ascii="Arial" w:hAnsi="Arial" w:cs="Arial"/>
                <w:b/>
                <w:sz w:val="22"/>
                <w:szCs w:val="22"/>
              </w:rPr>
              <w:t>Go4fitness</w:t>
            </w:r>
          </w:p>
        </w:tc>
        <w:tc>
          <w:tcPr>
            <w:tcW w:w="1134" w:type="dxa"/>
          </w:tcPr>
          <w:p w14:paraId="3BAD8775" w14:textId="39DF4AB2" w:rsidR="003F78E5" w:rsidRPr="00BB0FAF" w:rsidRDefault="00E22F72" w:rsidP="003A39D9">
            <w:pPr>
              <w:rPr>
                <w:rFonts w:ascii="Arial" w:hAnsi="Arial" w:cs="Arial"/>
                <w:sz w:val="22"/>
                <w:szCs w:val="22"/>
              </w:rPr>
            </w:pPr>
            <w:r w:rsidRPr="00BB0FAF">
              <w:rPr>
                <w:rFonts w:ascii="Arial" w:hAnsi="Arial" w:cs="Arial"/>
                <w:sz w:val="22"/>
                <w:szCs w:val="22"/>
              </w:rPr>
              <w:t>Onbeperkt 27,- per maand</w:t>
            </w:r>
          </w:p>
        </w:tc>
        <w:tc>
          <w:tcPr>
            <w:tcW w:w="1418" w:type="dxa"/>
          </w:tcPr>
          <w:p w14:paraId="0B3269C0" w14:textId="464171CB" w:rsidR="003F78E5" w:rsidRPr="00BB0FAF" w:rsidRDefault="00E22F72" w:rsidP="003A39D9">
            <w:pPr>
              <w:rPr>
                <w:rFonts w:ascii="Arial" w:hAnsi="Arial" w:cs="Arial"/>
                <w:sz w:val="22"/>
                <w:szCs w:val="22"/>
              </w:rPr>
            </w:pPr>
            <w:r w:rsidRPr="00BB0FAF">
              <w:rPr>
                <w:rFonts w:ascii="Arial" w:hAnsi="Arial" w:cs="Arial"/>
                <w:sz w:val="22"/>
                <w:szCs w:val="22"/>
              </w:rPr>
              <w:t>Iedereen</w:t>
            </w:r>
          </w:p>
        </w:tc>
        <w:tc>
          <w:tcPr>
            <w:tcW w:w="1559" w:type="dxa"/>
          </w:tcPr>
          <w:p w14:paraId="280FA0DA" w14:textId="1662E744" w:rsidR="003F78E5" w:rsidRPr="00BB0FAF" w:rsidRDefault="00E22F72" w:rsidP="003A39D9">
            <w:pPr>
              <w:rPr>
                <w:rFonts w:ascii="Arial" w:hAnsi="Arial" w:cs="Arial"/>
                <w:sz w:val="22"/>
                <w:szCs w:val="22"/>
              </w:rPr>
            </w:pPr>
            <w:r w:rsidRPr="00BB0FAF">
              <w:rPr>
                <w:rFonts w:ascii="Arial" w:hAnsi="Arial" w:cs="Arial"/>
                <w:sz w:val="22"/>
                <w:szCs w:val="22"/>
              </w:rPr>
              <w:t xml:space="preserve">Fitness </w:t>
            </w:r>
          </w:p>
        </w:tc>
        <w:tc>
          <w:tcPr>
            <w:tcW w:w="1559" w:type="dxa"/>
          </w:tcPr>
          <w:p w14:paraId="7A9A8436" w14:textId="62312025" w:rsidR="003F78E5" w:rsidRPr="00BB0FAF" w:rsidRDefault="00E22F72" w:rsidP="003A39D9">
            <w:pPr>
              <w:rPr>
                <w:rFonts w:ascii="Arial" w:hAnsi="Arial" w:cs="Arial"/>
                <w:sz w:val="22"/>
                <w:szCs w:val="22"/>
              </w:rPr>
            </w:pPr>
            <w:r w:rsidRPr="00BB0FAF">
              <w:rPr>
                <w:rFonts w:ascii="Arial" w:hAnsi="Arial" w:cs="Arial"/>
                <w:sz w:val="22"/>
                <w:szCs w:val="22"/>
              </w:rPr>
              <w:t xml:space="preserve">Hoog </w:t>
            </w:r>
          </w:p>
        </w:tc>
        <w:tc>
          <w:tcPr>
            <w:tcW w:w="2127" w:type="dxa"/>
          </w:tcPr>
          <w:p w14:paraId="14CF1497" w14:textId="11AB1132" w:rsidR="003F78E5" w:rsidRPr="00BB0FAF" w:rsidRDefault="00E22F72" w:rsidP="003A39D9">
            <w:pPr>
              <w:rPr>
                <w:rFonts w:ascii="Arial" w:hAnsi="Arial" w:cs="Arial"/>
                <w:sz w:val="22"/>
                <w:szCs w:val="22"/>
              </w:rPr>
            </w:pPr>
            <w:r w:rsidRPr="00BB0FAF">
              <w:rPr>
                <w:rFonts w:ascii="Arial" w:hAnsi="Arial" w:cs="Arial"/>
                <w:sz w:val="22"/>
                <w:szCs w:val="22"/>
              </w:rPr>
              <w:t>Keten</w:t>
            </w:r>
          </w:p>
        </w:tc>
        <w:tc>
          <w:tcPr>
            <w:tcW w:w="1701" w:type="dxa"/>
          </w:tcPr>
          <w:p w14:paraId="675599D4" w14:textId="06F95A27" w:rsidR="003F78E5" w:rsidRPr="00BB0FAF" w:rsidRDefault="00E22F72" w:rsidP="003A39D9">
            <w:pPr>
              <w:rPr>
                <w:rFonts w:ascii="Arial" w:hAnsi="Arial" w:cs="Arial"/>
                <w:sz w:val="22"/>
                <w:szCs w:val="22"/>
              </w:rPr>
            </w:pPr>
            <w:r w:rsidRPr="00BB0FAF">
              <w:rPr>
                <w:rFonts w:ascii="Arial" w:hAnsi="Arial" w:cs="Arial"/>
                <w:sz w:val="22"/>
                <w:szCs w:val="22"/>
              </w:rPr>
              <w:t>Low budget</w:t>
            </w:r>
          </w:p>
        </w:tc>
      </w:tr>
      <w:tr w:rsidR="003F78E5" w:rsidRPr="00BB0FAF" w14:paraId="2B3B33A9" w14:textId="77777777" w:rsidTr="001E3B05">
        <w:tc>
          <w:tcPr>
            <w:tcW w:w="1560" w:type="dxa"/>
          </w:tcPr>
          <w:p w14:paraId="7A0C310E" w14:textId="19399930" w:rsidR="003F78E5" w:rsidRPr="00BB0FAF" w:rsidRDefault="003F78E5" w:rsidP="003A39D9">
            <w:pPr>
              <w:rPr>
                <w:rFonts w:ascii="Arial" w:hAnsi="Arial" w:cs="Arial"/>
                <w:b/>
                <w:sz w:val="22"/>
                <w:szCs w:val="22"/>
              </w:rPr>
            </w:pPr>
            <w:r w:rsidRPr="00BB0FAF">
              <w:rPr>
                <w:rFonts w:ascii="Arial" w:hAnsi="Arial" w:cs="Arial"/>
                <w:b/>
                <w:sz w:val="22"/>
                <w:szCs w:val="22"/>
              </w:rPr>
              <w:t>Beverly hills training</w:t>
            </w:r>
          </w:p>
        </w:tc>
        <w:tc>
          <w:tcPr>
            <w:tcW w:w="1134" w:type="dxa"/>
          </w:tcPr>
          <w:p w14:paraId="40C2CE16" w14:textId="0C66D175" w:rsidR="003F78E5" w:rsidRPr="00BB0FAF" w:rsidRDefault="00E22F72" w:rsidP="003A39D9">
            <w:pPr>
              <w:rPr>
                <w:rFonts w:ascii="Arial" w:hAnsi="Arial" w:cs="Arial"/>
                <w:sz w:val="22"/>
                <w:szCs w:val="22"/>
              </w:rPr>
            </w:pPr>
            <w:r w:rsidRPr="00BB0FAF">
              <w:rPr>
                <w:rFonts w:ascii="Arial" w:hAnsi="Arial" w:cs="Arial"/>
                <w:sz w:val="22"/>
                <w:szCs w:val="22"/>
              </w:rPr>
              <w:t>Per sessie 30,-</w:t>
            </w:r>
          </w:p>
        </w:tc>
        <w:tc>
          <w:tcPr>
            <w:tcW w:w="1418" w:type="dxa"/>
          </w:tcPr>
          <w:p w14:paraId="0C690055" w14:textId="1F549D44" w:rsidR="003F78E5" w:rsidRPr="00BB0FAF" w:rsidRDefault="00E22F72" w:rsidP="003A39D9">
            <w:pPr>
              <w:rPr>
                <w:rFonts w:ascii="Arial" w:hAnsi="Arial" w:cs="Arial"/>
                <w:sz w:val="22"/>
                <w:szCs w:val="22"/>
              </w:rPr>
            </w:pPr>
            <w:r w:rsidRPr="00BB0FAF">
              <w:rPr>
                <w:rFonts w:ascii="Arial" w:hAnsi="Arial" w:cs="Arial"/>
                <w:sz w:val="22"/>
                <w:szCs w:val="22"/>
              </w:rPr>
              <w:t>Iedereen</w:t>
            </w:r>
          </w:p>
        </w:tc>
        <w:tc>
          <w:tcPr>
            <w:tcW w:w="1559" w:type="dxa"/>
          </w:tcPr>
          <w:p w14:paraId="333E644B" w14:textId="0C21EBFC" w:rsidR="003F78E5" w:rsidRPr="00BB0FAF" w:rsidRDefault="00E22F72" w:rsidP="003A39D9">
            <w:pPr>
              <w:rPr>
                <w:rFonts w:ascii="Arial" w:hAnsi="Arial" w:cs="Arial"/>
                <w:sz w:val="22"/>
                <w:szCs w:val="22"/>
              </w:rPr>
            </w:pPr>
            <w:r w:rsidRPr="00BB0FAF">
              <w:rPr>
                <w:rFonts w:ascii="Arial" w:hAnsi="Arial" w:cs="Arial"/>
                <w:sz w:val="22"/>
                <w:szCs w:val="22"/>
              </w:rPr>
              <w:t>EMS training en cool slimming</w:t>
            </w:r>
          </w:p>
        </w:tc>
        <w:tc>
          <w:tcPr>
            <w:tcW w:w="1559" w:type="dxa"/>
          </w:tcPr>
          <w:p w14:paraId="7B9A598C" w14:textId="115B4488" w:rsidR="003F78E5" w:rsidRPr="00BB0FAF" w:rsidRDefault="00E22F72" w:rsidP="003A39D9">
            <w:pPr>
              <w:rPr>
                <w:rFonts w:ascii="Arial" w:hAnsi="Arial" w:cs="Arial"/>
                <w:sz w:val="22"/>
                <w:szCs w:val="22"/>
              </w:rPr>
            </w:pPr>
            <w:r w:rsidRPr="00BB0FAF">
              <w:rPr>
                <w:rFonts w:ascii="Arial" w:hAnsi="Arial" w:cs="Arial"/>
                <w:sz w:val="22"/>
                <w:szCs w:val="22"/>
              </w:rPr>
              <w:t>Laag</w:t>
            </w:r>
          </w:p>
        </w:tc>
        <w:tc>
          <w:tcPr>
            <w:tcW w:w="2127" w:type="dxa"/>
          </w:tcPr>
          <w:p w14:paraId="6B6A5AED" w14:textId="5F7E1DBD" w:rsidR="003F78E5" w:rsidRPr="00BB0FAF" w:rsidRDefault="00E22F72" w:rsidP="003A39D9">
            <w:pPr>
              <w:rPr>
                <w:rFonts w:ascii="Arial" w:hAnsi="Arial" w:cs="Arial"/>
                <w:sz w:val="22"/>
                <w:szCs w:val="22"/>
              </w:rPr>
            </w:pPr>
            <w:r w:rsidRPr="00BB0FAF">
              <w:rPr>
                <w:rFonts w:ascii="Arial" w:hAnsi="Arial" w:cs="Arial"/>
                <w:sz w:val="22"/>
                <w:szCs w:val="22"/>
              </w:rPr>
              <w:t>Zelfstandig</w:t>
            </w:r>
          </w:p>
        </w:tc>
        <w:tc>
          <w:tcPr>
            <w:tcW w:w="1701" w:type="dxa"/>
          </w:tcPr>
          <w:p w14:paraId="6A2F14BB" w14:textId="7560D83D" w:rsidR="003F78E5" w:rsidRPr="00BB0FAF" w:rsidRDefault="00E22F72" w:rsidP="003A39D9">
            <w:pPr>
              <w:rPr>
                <w:rFonts w:ascii="Arial" w:hAnsi="Arial" w:cs="Arial"/>
                <w:sz w:val="22"/>
                <w:szCs w:val="22"/>
              </w:rPr>
            </w:pPr>
            <w:r w:rsidRPr="00BB0FAF">
              <w:rPr>
                <w:rFonts w:ascii="Arial" w:hAnsi="Arial" w:cs="Arial"/>
                <w:sz w:val="22"/>
                <w:szCs w:val="22"/>
              </w:rPr>
              <w:t>Niche</w:t>
            </w:r>
          </w:p>
        </w:tc>
      </w:tr>
      <w:tr w:rsidR="003F78E5" w:rsidRPr="00BB0FAF" w14:paraId="57EE4831" w14:textId="77777777" w:rsidTr="001E3B05">
        <w:tc>
          <w:tcPr>
            <w:tcW w:w="1560" w:type="dxa"/>
          </w:tcPr>
          <w:p w14:paraId="0D43B125" w14:textId="6B5457C4" w:rsidR="003F78E5" w:rsidRPr="00BB0FAF" w:rsidRDefault="003F78E5" w:rsidP="003A39D9">
            <w:pPr>
              <w:rPr>
                <w:rFonts w:ascii="Arial" w:hAnsi="Arial" w:cs="Arial"/>
                <w:b/>
                <w:sz w:val="22"/>
                <w:szCs w:val="22"/>
              </w:rPr>
            </w:pPr>
            <w:r w:rsidRPr="00BB0FAF">
              <w:rPr>
                <w:rFonts w:ascii="Arial" w:hAnsi="Arial" w:cs="Arial"/>
                <w:b/>
                <w:sz w:val="22"/>
                <w:szCs w:val="22"/>
              </w:rPr>
              <w:t>Crazyworks</w:t>
            </w:r>
          </w:p>
        </w:tc>
        <w:tc>
          <w:tcPr>
            <w:tcW w:w="1134" w:type="dxa"/>
          </w:tcPr>
          <w:p w14:paraId="78EF9E59" w14:textId="52726E76" w:rsidR="003F78E5" w:rsidRPr="00BB0FAF" w:rsidRDefault="00EB6458" w:rsidP="003A39D9">
            <w:pPr>
              <w:rPr>
                <w:rFonts w:ascii="Arial" w:hAnsi="Arial" w:cs="Arial"/>
                <w:sz w:val="22"/>
                <w:szCs w:val="22"/>
              </w:rPr>
            </w:pPr>
            <w:r w:rsidRPr="00BB0FAF">
              <w:rPr>
                <w:rFonts w:ascii="Arial" w:hAnsi="Arial" w:cs="Arial"/>
                <w:sz w:val="22"/>
                <w:szCs w:val="22"/>
              </w:rPr>
              <w:t>Onbeperkt 39,- per maand</w:t>
            </w:r>
          </w:p>
        </w:tc>
        <w:tc>
          <w:tcPr>
            <w:tcW w:w="1418" w:type="dxa"/>
          </w:tcPr>
          <w:p w14:paraId="1B9AA83B" w14:textId="0B048D3F" w:rsidR="003F78E5" w:rsidRPr="00BB0FAF" w:rsidRDefault="00EB6458" w:rsidP="003A39D9">
            <w:pPr>
              <w:rPr>
                <w:rFonts w:ascii="Arial" w:hAnsi="Arial" w:cs="Arial"/>
                <w:sz w:val="22"/>
                <w:szCs w:val="22"/>
              </w:rPr>
            </w:pPr>
            <w:r w:rsidRPr="00BB0FAF">
              <w:rPr>
                <w:rFonts w:ascii="Arial" w:hAnsi="Arial" w:cs="Arial"/>
                <w:sz w:val="22"/>
                <w:szCs w:val="22"/>
              </w:rPr>
              <w:t>Iedereen</w:t>
            </w:r>
          </w:p>
        </w:tc>
        <w:tc>
          <w:tcPr>
            <w:tcW w:w="1559" w:type="dxa"/>
          </w:tcPr>
          <w:p w14:paraId="1734A87E" w14:textId="48AB69CD" w:rsidR="003F78E5" w:rsidRPr="00BB0FAF" w:rsidRDefault="00E22F72" w:rsidP="003A39D9">
            <w:pPr>
              <w:rPr>
                <w:rFonts w:ascii="Arial" w:hAnsi="Arial" w:cs="Arial"/>
                <w:sz w:val="22"/>
                <w:szCs w:val="22"/>
              </w:rPr>
            </w:pPr>
            <w:r w:rsidRPr="00BB0FAF">
              <w:rPr>
                <w:rFonts w:ascii="Arial" w:hAnsi="Arial" w:cs="Arial"/>
                <w:sz w:val="22"/>
                <w:szCs w:val="22"/>
              </w:rPr>
              <w:t xml:space="preserve">Groepslessen </w:t>
            </w:r>
            <w:r w:rsidR="00EB6458" w:rsidRPr="00BB0FAF">
              <w:rPr>
                <w:rFonts w:ascii="Arial" w:hAnsi="Arial" w:cs="Arial"/>
                <w:sz w:val="22"/>
                <w:szCs w:val="22"/>
              </w:rPr>
              <w:t xml:space="preserve">, Pole fitness </w:t>
            </w:r>
            <w:r w:rsidRPr="00BB0FAF">
              <w:rPr>
                <w:rFonts w:ascii="Arial" w:hAnsi="Arial" w:cs="Arial"/>
                <w:sz w:val="22"/>
                <w:szCs w:val="22"/>
              </w:rPr>
              <w:t>en personal-training</w:t>
            </w:r>
          </w:p>
        </w:tc>
        <w:tc>
          <w:tcPr>
            <w:tcW w:w="1559" w:type="dxa"/>
          </w:tcPr>
          <w:p w14:paraId="5A30A112" w14:textId="00E7AA07" w:rsidR="003F78E5" w:rsidRPr="00BB0FAF" w:rsidRDefault="00EB6458" w:rsidP="003A39D9">
            <w:pPr>
              <w:rPr>
                <w:rFonts w:ascii="Arial" w:hAnsi="Arial" w:cs="Arial"/>
                <w:sz w:val="22"/>
                <w:szCs w:val="22"/>
              </w:rPr>
            </w:pPr>
            <w:r w:rsidRPr="00BB0FAF">
              <w:rPr>
                <w:rFonts w:ascii="Arial" w:hAnsi="Arial" w:cs="Arial"/>
                <w:sz w:val="22"/>
                <w:szCs w:val="22"/>
              </w:rPr>
              <w:t xml:space="preserve">Laag </w:t>
            </w:r>
          </w:p>
        </w:tc>
        <w:tc>
          <w:tcPr>
            <w:tcW w:w="2127" w:type="dxa"/>
          </w:tcPr>
          <w:p w14:paraId="16A00B54" w14:textId="7306B4FC" w:rsidR="003F78E5" w:rsidRPr="00BB0FAF" w:rsidRDefault="00EB6458" w:rsidP="003A39D9">
            <w:pPr>
              <w:rPr>
                <w:rFonts w:ascii="Arial" w:hAnsi="Arial" w:cs="Arial"/>
                <w:sz w:val="22"/>
                <w:szCs w:val="22"/>
              </w:rPr>
            </w:pPr>
            <w:r w:rsidRPr="00BB0FAF">
              <w:rPr>
                <w:rFonts w:ascii="Arial" w:hAnsi="Arial" w:cs="Arial"/>
                <w:sz w:val="22"/>
                <w:szCs w:val="22"/>
              </w:rPr>
              <w:t>Zelfstandig</w:t>
            </w:r>
          </w:p>
        </w:tc>
        <w:tc>
          <w:tcPr>
            <w:tcW w:w="1701" w:type="dxa"/>
          </w:tcPr>
          <w:p w14:paraId="14DF5C8D" w14:textId="635A2DBE" w:rsidR="003F78E5" w:rsidRPr="00BB0FAF" w:rsidRDefault="00EB6458" w:rsidP="003A39D9">
            <w:pPr>
              <w:rPr>
                <w:rFonts w:ascii="Arial" w:hAnsi="Arial" w:cs="Arial"/>
                <w:sz w:val="22"/>
                <w:szCs w:val="22"/>
              </w:rPr>
            </w:pPr>
            <w:r w:rsidRPr="00BB0FAF">
              <w:rPr>
                <w:rFonts w:ascii="Arial" w:hAnsi="Arial" w:cs="Arial"/>
                <w:sz w:val="22"/>
                <w:szCs w:val="22"/>
              </w:rPr>
              <w:t>Niche</w:t>
            </w:r>
          </w:p>
        </w:tc>
      </w:tr>
      <w:tr w:rsidR="003F78E5" w:rsidRPr="00BB0FAF" w14:paraId="5DB41DCF" w14:textId="77777777" w:rsidTr="001E3B05">
        <w:tc>
          <w:tcPr>
            <w:tcW w:w="1560" w:type="dxa"/>
          </w:tcPr>
          <w:p w14:paraId="473C0156" w14:textId="61E86D5B" w:rsidR="003F78E5" w:rsidRPr="00BB0FAF" w:rsidRDefault="003F78E5" w:rsidP="003A39D9">
            <w:pPr>
              <w:rPr>
                <w:rFonts w:ascii="Arial" w:hAnsi="Arial" w:cs="Arial"/>
                <w:b/>
                <w:sz w:val="22"/>
                <w:szCs w:val="22"/>
              </w:rPr>
            </w:pPr>
            <w:r w:rsidRPr="00BB0FAF">
              <w:rPr>
                <w:rFonts w:ascii="Arial" w:hAnsi="Arial" w:cs="Arial"/>
                <w:b/>
                <w:sz w:val="22"/>
                <w:szCs w:val="22"/>
              </w:rPr>
              <w:t>Yorah</w:t>
            </w:r>
          </w:p>
        </w:tc>
        <w:tc>
          <w:tcPr>
            <w:tcW w:w="1134" w:type="dxa"/>
          </w:tcPr>
          <w:p w14:paraId="640C16EF" w14:textId="1DA2BA34" w:rsidR="003F78E5" w:rsidRPr="00BB0FAF" w:rsidRDefault="00EB6458" w:rsidP="003A39D9">
            <w:pPr>
              <w:rPr>
                <w:rFonts w:ascii="Arial" w:hAnsi="Arial" w:cs="Arial"/>
                <w:sz w:val="22"/>
                <w:szCs w:val="22"/>
              </w:rPr>
            </w:pPr>
            <w:r w:rsidRPr="00BB0FAF">
              <w:rPr>
                <w:rFonts w:ascii="Arial" w:hAnsi="Arial" w:cs="Arial"/>
                <w:sz w:val="22"/>
                <w:szCs w:val="22"/>
              </w:rPr>
              <w:t>-</w:t>
            </w:r>
          </w:p>
        </w:tc>
        <w:tc>
          <w:tcPr>
            <w:tcW w:w="1418" w:type="dxa"/>
          </w:tcPr>
          <w:p w14:paraId="3ED8AEBC" w14:textId="513FF4E4" w:rsidR="003F78E5" w:rsidRPr="00BB0FAF" w:rsidRDefault="00EB6458" w:rsidP="003A39D9">
            <w:pPr>
              <w:rPr>
                <w:rFonts w:ascii="Arial" w:hAnsi="Arial" w:cs="Arial"/>
                <w:sz w:val="22"/>
                <w:szCs w:val="22"/>
              </w:rPr>
            </w:pPr>
            <w:r w:rsidRPr="00BB0FAF">
              <w:rPr>
                <w:rFonts w:ascii="Arial" w:hAnsi="Arial" w:cs="Arial"/>
                <w:sz w:val="22"/>
                <w:szCs w:val="22"/>
              </w:rPr>
              <w:t>Iedereen</w:t>
            </w:r>
          </w:p>
        </w:tc>
        <w:tc>
          <w:tcPr>
            <w:tcW w:w="1559" w:type="dxa"/>
          </w:tcPr>
          <w:p w14:paraId="19B428F5" w14:textId="7B054C87" w:rsidR="003F78E5" w:rsidRPr="00BB0FAF" w:rsidRDefault="00EB6458" w:rsidP="003A39D9">
            <w:pPr>
              <w:rPr>
                <w:rFonts w:ascii="Arial" w:hAnsi="Arial" w:cs="Arial"/>
                <w:sz w:val="22"/>
                <w:szCs w:val="22"/>
              </w:rPr>
            </w:pPr>
            <w:r w:rsidRPr="00BB0FAF">
              <w:rPr>
                <w:rFonts w:ascii="Arial" w:hAnsi="Arial" w:cs="Arial"/>
                <w:sz w:val="22"/>
                <w:szCs w:val="22"/>
              </w:rPr>
              <w:t>Personal/group training, voedingsbegeleiding en yoga.</w:t>
            </w:r>
          </w:p>
        </w:tc>
        <w:tc>
          <w:tcPr>
            <w:tcW w:w="1559" w:type="dxa"/>
          </w:tcPr>
          <w:p w14:paraId="2F93FD7F" w14:textId="1555CE8E" w:rsidR="003F78E5" w:rsidRPr="00BB0FAF" w:rsidRDefault="00EB6458" w:rsidP="003A39D9">
            <w:pPr>
              <w:rPr>
                <w:rFonts w:ascii="Arial" w:hAnsi="Arial" w:cs="Arial"/>
                <w:sz w:val="22"/>
                <w:szCs w:val="22"/>
              </w:rPr>
            </w:pPr>
            <w:r w:rsidRPr="00BB0FAF">
              <w:rPr>
                <w:rFonts w:ascii="Arial" w:hAnsi="Arial" w:cs="Arial"/>
                <w:sz w:val="22"/>
                <w:szCs w:val="22"/>
              </w:rPr>
              <w:t>Middel</w:t>
            </w:r>
          </w:p>
        </w:tc>
        <w:tc>
          <w:tcPr>
            <w:tcW w:w="2127" w:type="dxa"/>
          </w:tcPr>
          <w:p w14:paraId="5B70B758" w14:textId="17E1ECA3" w:rsidR="003F78E5" w:rsidRPr="00BB0FAF" w:rsidRDefault="00EB6458" w:rsidP="003A39D9">
            <w:pPr>
              <w:rPr>
                <w:rFonts w:ascii="Arial" w:hAnsi="Arial" w:cs="Arial"/>
                <w:sz w:val="22"/>
                <w:szCs w:val="22"/>
              </w:rPr>
            </w:pPr>
            <w:r w:rsidRPr="00BB0FAF">
              <w:rPr>
                <w:rFonts w:ascii="Arial" w:hAnsi="Arial" w:cs="Arial"/>
                <w:sz w:val="22"/>
                <w:szCs w:val="22"/>
              </w:rPr>
              <w:t>Zelfstandig</w:t>
            </w:r>
          </w:p>
        </w:tc>
        <w:tc>
          <w:tcPr>
            <w:tcW w:w="1701" w:type="dxa"/>
          </w:tcPr>
          <w:p w14:paraId="0E368C61" w14:textId="06CE1B89" w:rsidR="003F78E5" w:rsidRPr="00BB0FAF" w:rsidRDefault="00EB6458" w:rsidP="003A39D9">
            <w:pPr>
              <w:rPr>
                <w:rFonts w:ascii="Arial" w:hAnsi="Arial" w:cs="Arial"/>
                <w:sz w:val="22"/>
                <w:szCs w:val="22"/>
              </w:rPr>
            </w:pPr>
            <w:r w:rsidRPr="00BB0FAF">
              <w:rPr>
                <w:rFonts w:ascii="Arial" w:hAnsi="Arial" w:cs="Arial"/>
                <w:sz w:val="22"/>
                <w:szCs w:val="22"/>
              </w:rPr>
              <w:t>Niche</w:t>
            </w:r>
          </w:p>
        </w:tc>
      </w:tr>
      <w:tr w:rsidR="003F78E5" w:rsidRPr="00BB0FAF" w14:paraId="450CBBBB" w14:textId="77777777" w:rsidTr="001E3B05">
        <w:tc>
          <w:tcPr>
            <w:tcW w:w="1560" w:type="dxa"/>
          </w:tcPr>
          <w:p w14:paraId="39BFD3C6" w14:textId="2CB83020" w:rsidR="003F78E5" w:rsidRPr="00BB0FAF" w:rsidRDefault="003F78E5" w:rsidP="003A39D9">
            <w:pPr>
              <w:rPr>
                <w:rFonts w:ascii="Arial" w:hAnsi="Arial" w:cs="Arial"/>
                <w:b/>
                <w:sz w:val="22"/>
                <w:szCs w:val="22"/>
              </w:rPr>
            </w:pPr>
            <w:r w:rsidRPr="00BB0FAF">
              <w:rPr>
                <w:rFonts w:ascii="Arial" w:hAnsi="Arial" w:cs="Arial"/>
                <w:b/>
                <w:sz w:val="22"/>
                <w:szCs w:val="22"/>
              </w:rPr>
              <w:t>Odin Fitness</w:t>
            </w:r>
          </w:p>
        </w:tc>
        <w:tc>
          <w:tcPr>
            <w:tcW w:w="1134" w:type="dxa"/>
          </w:tcPr>
          <w:p w14:paraId="0F2C2ECC" w14:textId="6D893435" w:rsidR="003F78E5" w:rsidRPr="00BB0FAF" w:rsidRDefault="00BC18FD" w:rsidP="003A39D9">
            <w:pPr>
              <w:rPr>
                <w:rFonts w:ascii="Arial" w:hAnsi="Arial" w:cs="Arial"/>
                <w:sz w:val="22"/>
                <w:szCs w:val="22"/>
              </w:rPr>
            </w:pPr>
            <w:r w:rsidRPr="00BB0FAF">
              <w:rPr>
                <w:rFonts w:ascii="Arial" w:hAnsi="Arial" w:cs="Arial"/>
                <w:sz w:val="22"/>
                <w:szCs w:val="22"/>
              </w:rPr>
              <w:t>1 sessie training per week per maand 200,-</w:t>
            </w:r>
          </w:p>
        </w:tc>
        <w:tc>
          <w:tcPr>
            <w:tcW w:w="1418" w:type="dxa"/>
          </w:tcPr>
          <w:p w14:paraId="2D0BEFBF" w14:textId="0F44CA41" w:rsidR="003F78E5" w:rsidRPr="00BB0FAF" w:rsidRDefault="00BC18FD" w:rsidP="003A39D9">
            <w:pPr>
              <w:rPr>
                <w:rFonts w:ascii="Arial" w:hAnsi="Arial" w:cs="Arial"/>
                <w:sz w:val="22"/>
                <w:szCs w:val="22"/>
              </w:rPr>
            </w:pPr>
            <w:r w:rsidRPr="00BB0FAF">
              <w:rPr>
                <w:rFonts w:ascii="Arial" w:hAnsi="Arial" w:cs="Arial"/>
                <w:sz w:val="22"/>
                <w:szCs w:val="22"/>
              </w:rPr>
              <w:t>Iedereen</w:t>
            </w:r>
          </w:p>
        </w:tc>
        <w:tc>
          <w:tcPr>
            <w:tcW w:w="1559" w:type="dxa"/>
          </w:tcPr>
          <w:p w14:paraId="3DF94F99" w14:textId="5F9C6E6A" w:rsidR="003F78E5" w:rsidRPr="00BB0FAF" w:rsidRDefault="00BC18FD" w:rsidP="003A39D9">
            <w:pPr>
              <w:rPr>
                <w:rFonts w:ascii="Arial" w:hAnsi="Arial" w:cs="Arial"/>
                <w:sz w:val="22"/>
                <w:szCs w:val="22"/>
              </w:rPr>
            </w:pPr>
            <w:r w:rsidRPr="00BB0FAF">
              <w:rPr>
                <w:rFonts w:ascii="Arial" w:hAnsi="Arial" w:cs="Arial"/>
                <w:sz w:val="22"/>
                <w:szCs w:val="22"/>
              </w:rPr>
              <w:t>Personal-training en online personal-training.</w:t>
            </w:r>
          </w:p>
        </w:tc>
        <w:tc>
          <w:tcPr>
            <w:tcW w:w="1559" w:type="dxa"/>
          </w:tcPr>
          <w:p w14:paraId="206F78ED" w14:textId="5D0FC8BF" w:rsidR="003F78E5" w:rsidRPr="00BB0FAF" w:rsidRDefault="00BC18FD" w:rsidP="003A39D9">
            <w:pPr>
              <w:rPr>
                <w:rFonts w:ascii="Arial" w:hAnsi="Arial" w:cs="Arial"/>
                <w:sz w:val="22"/>
                <w:szCs w:val="22"/>
              </w:rPr>
            </w:pPr>
            <w:r w:rsidRPr="00BB0FAF">
              <w:rPr>
                <w:rFonts w:ascii="Arial" w:hAnsi="Arial" w:cs="Arial"/>
                <w:sz w:val="22"/>
                <w:szCs w:val="22"/>
              </w:rPr>
              <w:t>Laag</w:t>
            </w:r>
          </w:p>
        </w:tc>
        <w:tc>
          <w:tcPr>
            <w:tcW w:w="2127" w:type="dxa"/>
          </w:tcPr>
          <w:p w14:paraId="6F7ED57D" w14:textId="41953CE0" w:rsidR="003F78E5" w:rsidRPr="00BB0FAF" w:rsidRDefault="00BC18FD" w:rsidP="003A39D9">
            <w:pPr>
              <w:rPr>
                <w:rFonts w:ascii="Arial" w:hAnsi="Arial" w:cs="Arial"/>
                <w:sz w:val="22"/>
                <w:szCs w:val="22"/>
              </w:rPr>
            </w:pPr>
            <w:r w:rsidRPr="00BB0FAF">
              <w:rPr>
                <w:rFonts w:ascii="Arial" w:hAnsi="Arial" w:cs="Arial"/>
                <w:sz w:val="22"/>
                <w:szCs w:val="22"/>
              </w:rPr>
              <w:t>Zelfstandig</w:t>
            </w:r>
          </w:p>
        </w:tc>
        <w:tc>
          <w:tcPr>
            <w:tcW w:w="1701" w:type="dxa"/>
          </w:tcPr>
          <w:p w14:paraId="6FD121DB" w14:textId="154D3006" w:rsidR="003F78E5" w:rsidRPr="00BB0FAF" w:rsidRDefault="00BC18FD" w:rsidP="003A39D9">
            <w:pPr>
              <w:rPr>
                <w:rFonts w:ascii="Arial" w:hAnsi="Arial" w:cs="Arial"/>
                <w:sz w:val="22"/>
                <w:szCs w:val="22"/>
              </w:rPr>
            </w:pPr>
            <w:r w:rsidRPr="00BB0FAF">
              <w:rPr>
                <w:rFonts w:ascii="Arial" w:hAnsi="Arial" w:cs="Arial"/>
                <w:sz w:val="22"/>
                <w:szCs w:val="22"/>
              </w:rPr>
              <w:t>High end</w:t>
            </w:r>
          </w:p>
        </w:tc>
      </w:tr>
    </w:tbl>
    <w:p w14:paraId="7D4D005E" w14:textId="77777777" w:rsidR="003A39D9" w:rsidRPr="00BB0FAF" w:rsidRDefault="003A39D9" w:rsidP="003A39D9">
      <w:pPr>
        <w:rPr>
          <w:rFonts w:ascii="Arial" w:hAnsi="Arial" w:cs="Arial"/>
          <w:i/>
          <w:sz w:val="22"/>
          <w:szCs w:val="22"/>
        </w:rPr>
      </w:pPr>
      <w:r w:rsidRPr="00BB0FAF">
        <w:rPr>
          <w:rFonts w:ascii="Arial" w:hAnsi="Arial" w:cs="Arial"/>
          <w:i/>
          <w:sz w:val="22"/>
          <w:szCs w:val="22"/>
        </w:rPr>
        <w:t>(Tabel 1. Concurrententabel)</w:t>
      </w:r>
    </w:p>
    <w:p w14:paraId="0E1417ED" w14:textId="43A4C02D" w:rsidR="00BC18FD" w:rsidRPr="00BB0FAF" w:rsidRDefault="00BC18FD">
      <w:pPr>
        <w:rPr>
          <w:rFonts w:ascii="Arial" w:hAnsi="Arial" w:cs="Arial"/>
          <w:i/>
          <w:sz w:val="22"/>
          <w:szCs w:val="22"/>
        </w:rPr>
      </w:pPr>
      <w:r w:rsidRPr="00BB0FAF">
        <w:rPr>
          <w:rFonts w:ascii="Arial" w:hAnsi="Arial" w:cs="Arial"/>
          <w:i/>
          <w:sz w:val="22"/>
          <w:szCs w:val="22"/>
        </w:rPr>
        <w:br w:type="page"/>
      </w:r>
    </w:p>
    <w:p w14:paraId="226D5FFB" w14:textId="77777777" w:rsidR="003A39D9" w:rsidRPr="00BB0FAF" w:rsidRDefault="003A39D9" w:rsidP="003A39D9">
      <w:pPr>
        <w:rPr>
          <w:rFonts w:ascii="Arial" w:hAnsi="Arial" w:cs="Arial"/>
          <w:i/>
          <w:sz w:val="22"/>
          <w:szCs w:val="22"/>
        </w:rPr>
      </w:pPr>
    </w:p>
    <w:p w14:paraId="2D754F39" w14:textId="51779D3C" w:rsidR="001E3B05" w:rsidRPr="00BB0FAF" w:rsidRDefault="001E3B05" w:rsidP="001E3B05">
      <w:pPr>
        <w:rPr>
          <w:rFonts w:ascii="Arial" w:hAnsi="Arial" w:cs="Arial"/>
          <w:sz w:val="22"/>
          <w:szCs w:val="22"/>
        </w:rPr>
      </w:pPr>
      <w:r w:rsidRPr="00BB0FAF">
        <w:rPr>
          <w:rFonts w:ascii="Arial" w:hAnsi="Arial" w:cs="Arial"/>
          <w:sz w:val="22"/>
          <w:szCs w:val="22"/>
        </w:rPr>
        <w:t xml:space="preserve">Deltasaret: </w:t>
      </w:r>
    </w:p>
    <w:p w14:paraId="69C9F901" w14:textId="333DD7F0" w:rsidR="00382B12" w:rsidRPr="00BB0FAF" w:rsidRDefault="00510955" w:rsidP="001E3B05">
      <w:pPr>
        <w:rPr>
          <w:rFonts w:ascii="Arial" w:hAnsi="Arial" w:cs="Arial"/>
          <w:sz w:val="22"/>
          <w:szCs w:val="22"/>
        </w:rPr>
      </w:pPr>
      <w:r w:rsidRPr="00BB0FAF">
        <w:rPr>
          <w:rFonts w:ascii="Arial" w:hAnsi="Arial" w:cs="Arial"/>
          <w:sz w:val="22"/>
          <w:szCs w:val="22"/>
        </w:rPr>
        <w:t>Een sportschool die voornamelijk gespecialiseerd is in vechtsporten, waardoor ze niet een directe concurrent zijn voor het sportgezondheidscentrum. Wel bieden ze concurrentie door het lage tarief van 75 euro per half jaar.</w:t>
      </w:r>
    </w:p>
    <w:p w14:paraId="7EB0B3CF" w14:textId="5C740C49" w:rsidR="00382B12" w:rsidRPr="00BB0FAF" w:rsidRDefault="00BB0FAF" w:rsidP="001E3B05">
      <w:pPr>
        <w:rPr>
          <w:rFonts w:ascii="Arial" w:hAnsi="Arial" w:cs="Arial"/>
          <w:sz w:val="22"/>
          <w:szCs w:val="22"/>
        </w:rPr>
      </w:pPr>
      <w:sdt>
        <w:sdtPr>
          <w:rPr>
            <w:rFonts w:ascii="Arial" w:hAnsi="Arial" w:cs="Arial"/>
            <w:sz w:val="22"/>
            <w:szCs w:val="22"/>
          </w:rPr>
          <w:id w:val="-1324507645"/>
          <w:citation/>
        </w:sdtPr>
        <w:sdtContent>
          <w:r w:rsidR="00382B12" w:rsidRPr="00BB0FAF">
            <w:rPr>
              <w:rFonts w:ascii="Arial" w:hAnsi="Arial" w:cs="Arial"/>
              <w:sz w:val="22"/>
              <w:szCs w:val="22"/>
            </w:rPr>
            <w:fldChar w:fldCharType="begin"/>
          </w:r>
          <w:r w:rsidR="00382B12" w:rsidRPr="00BB0FAF">
            <w:rPr>
              <w:rFonts w:ascii="Arial" w:hAnsi="Arial" w:cs="Arial"/>
              <w:sz w:val="22"/>
              <w:szCs w:val="22"/>
            </w:rPr>
            <w:instrText xml:space="preserve"> CITATION Del17 \l 1033 </w:instrText>
          </w:r>
          <w:r w:rsidR="00382B12" w:rsidRPr="00BB0FAF">
            <w:rPr>
              <w:rFonts w:ascii="Arial" w:hAnsi="Arial" w:cs="Arial"/>
              <w:sz w:val="22"/>
              <w:szCs w:val="22"/>
            </w:rPr>
            <w:fldChar w:fldCharType="separate"/>
          </w:r>
          <w:r w:rsidR="00382B12" w:rsidRPr="00BB0FAF">
            <w:rPr>
              <w:rFonts w:ascii="Arial" w:hAnsi="Arial" w:cs="Arial"/>
              <w:noProof/>
              <w:sz w:val="22"/>
              <w:szCs w:val="22"/>
            </w:rPr>
            <w:t>(Deltaserat, 2017)</w:t>
          </w:r>
          <w:r w:rsidR="00382B12" w:rsidRPr="00BB0FAF">
            <w:rPr>
              <w:rFonts w:ascii="Arial" w:hAnsi="Arial" w:cs="Arial"/>
              <w:sz w:val="22"/>
              <w:szCs w:val="22"/>
            </w:rPr>
            <w:fldChar w:fldCharType="end"/>
          </w:r>
        </w:sdtContent>
      </w:sdt>
    </w:p>
    <w:p w14:paraId="046297E6" w14:textId="77777777" w:rsidR="00382B12" w:rsidRPr="00BB0FAF" w:rsidRDefault="00382B12" w:rsidP="001E3B05">
      <w:pPr>
        <w:rPr>
          <w:rFonts w:ascii="Arial" w:hAnsi="Arial" w:cs="Arial"/>
          <w:sz w:val="22"/>
          <w:szCs w:val="22"/>
        </w:rPr>
      </w:pPr>
    </w:p>
    <w:p w14:paraId="086D0DBC" w14:textId="18D76C90" w:rsidR="001E3B05" w:rsidRPr="00BB0FAF" w:rsidRDefault="001E3B05" w:rsidP="001E3B05">
      <w:pPr>
        <w:rPr>
          <w:rFonts w:ascii="Arial" w:hAnsi="Arial" w:cs="Arial"/>
          <w:sz w:val="22"/>
          <w:szCs w:val="22"/>
        </w:rPr>
      </w:pPr>
      <w:r w:rsidRPr="00BB0FAF">
        <w:rPr>
          <w:rFonts w:ascii="Arial" w:hAnsi="Arial" w:cs="Arial"/>
          <w:sz w:val="22"/>
          <w:szCs w:val="22"/>
        </w:rPr>
        <w:t>Norwell outdoor fitness park</w:t>
      </w:r>
      <w:r w:rsidR="00382B12" w:rsidRPr="00BB0FAF">
        <w:rPr>
          <w:rFonts w:ascii="Arial" w:hAnsi="Arial" w:cs="Arial"/>
          <w:sz w:val="22"/>
          <w:szCs w:val="22"/>
        </w:rPr>
        <w:t>:</w:t>
      </w:r>
    </w:p>
    <w:p w14:paraId="6F436DFE" w14:textId="53267174" w:rsidR="00382B12" w:rsidRPr="00BB0FAF" w:rsidRDefault="000D2BBE" w:rsidP="001E3B05">
      <w:pPr>
        <w:rPr>
          <w:rFonts w:ascii="Arial" w:hAnsi="Arial" w:cs="Arial"/>
          <w:sz w:val="22"/>
          <w:szCs w:val="22"/>
        </w:rPr>
      </w:pPr>
      <w:r w:rsidRPr="00BB0FAF">
        <w:rPr>
          <w:rFonts w:ascii="Arial" w:hAnsi="Arial" w:cs="Arial"/>
          <w:sz w:val="22"/>
          <w:szCs w:val="22"/>
        </w:rPr>
        <w:t>Het outdoor fitness park waar iedereen gebruik van kan maken voor niks. Het kost niks, maar biedt ook alleen de mogelijkheden tot de beschikbare toestellen. Het Norwell outdoor fitness park biedt niet directe concurrentie doordat zij zich richten op een andere doelgroep.</w:t>
      </w:r>
    </w:p>
    <w:p w14:paraId="0C14E665" w14:textId="64063AEA" w:rsidR="00382B12" w:rsidRPr="00BB0FAF" w:rsidRDefault="00BB0FAF" w:rsidP="001E3B05">
      <w:pPr>
        <w:rPr>
          <w:rFonts w:ascii="Arial" w:hAnsi="Arial" w:cs="Arial"/>
          <w:sz w:val="22"/>
          <w:szCs w:val="22"/>
        </w:rPr>
      </w:pPr>
      <w:sdt>
        <w:sdtPr>
          <w:rPr>
            <w:rFonts w:ascii="Arial" w:hAnsi="Arial" w:cs="Arial"/>
            <w:sz w:val="22"/>
            <w:szCs w:val="22"/>
          </w:rPr>
          <w:id w:val="988755313"/>
          <w:citation/>
        </w:sdtPr>
        <w:sdtContent>
          <w:r w:rsidR="00382B12" w:rsidRPr="00BB0FAF">
            <w:rPr>
              <w:rFonts w:ascii="Arial" w:hAnsi="Arial" w:cs="Arial"/>
              <w:sz w:val="22"/>
              <w:szCs w:val="22"/>
            </w:rPr>
            <w:fldChar w:fldCharType="begin"/>
          </w:r>
          <w:r w:rsidR="00382B12" w:rsidRPr="00BB0FAF">
            <w:rPr>
              <w:rFonts w:ascii="Arial" w:hAnsi="Arial" w:cs="Arial"/>
              <w:sz w:val="22"/>
              <w:szCs w:val="22"/>
            </w:rPr>
            <w:instrText xml:space="preserve"> CITATION Nor17 \l 1033 </w:instrText>
          </w:r>
          <w:r w:rsidR="00382B12" w:rsidRPr="00BB0FAF">
            <w:rPr>
              <w:rFonts w:ascii="Arial" w:hAnsi="Arial" w:cs="Arial"/>
              <w:sz w:val="22"/>
              <w:szCs w:val="22"/>
            </w:rPr>
            <w:fldChar w:fldCharType="separate"/>
          </w:r>
          <w:r w:rsidR="00382B12" w:rsidRPr="00BB0FAF">
            <w:rPr>
              <w:rFonts w:ascii="Arial" w:hAnsi="Arial" w:cs="Arial"/>
              <w:noProof/>
              <w:sz w:val="22"/>
              <w:szCs w:val="22"/>
              <w:lang w:val="en-US"/>
            </w:rPr>
            <w:t>(Norwell outdoor fitness, 2017)</w:t>
          </w:r>
          <w:r w:rsidR="00382B12" w:rsidRPr="00BB0FAF">
            <w:rPr>
              <w:rFonts w:ascii="Arial" w:hAnsi="Arial" w:cs="Arial"/>
              <w:sz w:val="22"/>
              <w:szCs w:val="22"/>
            </w:rPr>
            <w:fldChar w:fldCharType="end"/>
          </w:r>
        </w:sdtContent>
      </w:sdt>
    </w:p>
    <w:p w14:paraId="4C38606A" w14:textId="77777777" w:rsidR="00382B12" w:rsidRPr="00BB0FAF" w:rsidRDefault="00382B12" w:rsidP="001E3B05">
      <w:pPr>
        <w:rPr>
          <w:rFonts w:ascii="Arial" w:hAnsi="Arial" w:cs="Arial"/>
          <w:sz w:val="22"/>
          <w:szCs w:val="22"/>
          <w:lang w:val="en-US"/>
        </w:rPr>
      </w:pPr>
    </w:p>
    <w:p w14:paraId="5AB49879" w14:textId="478B75F0" w:rsidR="001E3B05" w:rsidRPr="00BB0FAF" w:rsidRDefault="001E3B05" w:rsidP="001E3B05">
      <w:pPr>
        <w:rPr>
          <w:rFonts w:ascii="Arial" w:hAnsi="Arial" w:cs="Arial"/>
          <w:sz w:val="22"/>
          <w:szCs w:val="22"/>
          <w:lang w:val="en-US"/>
        </w:rPr>
      </w:pPr>
      <w:r w:rsidRPr="00BB0FAF">
        <w:rPr>
          <w:rFonts w:ascii="Arial" w:hAnsi="Arial" w:cs="Arial"/>
          <w:sz w:val="22"/>
          <w:szCs w:val="22"/>
          <w:lang w:val="en-US"/>
        </w:rPr>
        <w:t>Happy yoga Groningen</w:t>
      </w:r>
      <w:r w:rsidR="00382B12" w:rsidRPr="00BB0FAF">
        <w:rPr>
          <w:rFonts w:ascii="Arial" w:hAnsi="Arial" w:cs="Arial"/>
          <w:sz w:val="22"/>
          <w:szCs w:val="22"/>
          <w:lang w:val="en-US"/>
        </w:rPr>
        <w:t>:</w:t>
      </w:r>
    </w:p>
    <w:p w14:paraId="617F91C7" w14:textId="41270435" w:rsidR="00382B12" w:rsidRPr="00BB0FAF" w:rsidRDefault="000D2BBE" w:rsidP="001E3B05">
      <w:pPr>
        <w:rPr>
          <w:rFonts w:ascii="Arial" w:hAnsi="Arial" w:cs="Arial"/>
          <w:sz w:val="22"/>
          <w:szCs w:val="22"/>
        </w:rPr>
      </w:pPr>
      <w:r w:rsidRPr="00BB0FAF">
        <w:rPr>
          <w:rFonts w:ascii="Arial" w:hAnsi="Arial" w:cs="Arial"/>
          <w:sz w:val="22"/>
          <w:szCs w:val="22"/>
        </w:rPr>
        <w:t>Een vestiging die zich gespecialiseerd heeft in het geven van yoga. Doordat zei het aanbod beperkt houden tot het geven van yoga is de vestiging geen enkele vorm van concurrentie.</w:t>
      </w:r>
    </w:p>
    <w:p w14:paraId="68519E42" w14:textId="2B43B7B2" w:rsidR="00382B12" w:rsidRPr="00BB0FAF" w:rsidRDefault="00BB0FAF" w:rsidP="001E3B05">
      <w:pPr>
        <w:rPr>
          <w:rFonts w:ascii="Arial" w:hAnsi="Arial" w:cs="Arial"/>
          <w:sz w:val="22"/>
          <w:szCs w:val="22"/>
          <w:lang w:val="en-US"/>
        </w:rPr>
      </w:pPr>
      <w:sdt>
        <w:sdtPr>
          <w:rPr>
            <w:rFonts w:ascii="Arial" w:hAnsi="Arial" w:cs="Arial"/>
            <w:sz w:val="22"/>
            <w:szCs w:val="22"/>
            <w:lang w:val="en-US"/>
          </w:rPr>
          <w:id w:val="-734000241"/>
          <w:citation/>
        </w:sdtPr>
        <w:sdtContent>
          <w:r w:rsidR="00382B12" w:rsidRPr="00BB0FAF">
            <w:rPr>
              <w:rFonts w:ascii="Arial" w:hAnsi="Arial" w:cs="Arial"/>
              <w:sz w:val="22"/>
              <w:szCs w:val="22"/>
              <w:lang w:val="en-US"/>
            </w:rPr>
            <w:fldChar w:fldCharType="begin"/>
          </w:r>
          <w:r w:rsidR="00382B12" w:rsidRPr="00BB0FAF">
            <w:rPr>
              <w:rFonts w:ascii="Arial" w:hAnsi="Arial" w:cs="Arial"/>
              <w:sz w:val="22"/>
              <w:szCs w:val="22"/>
              <w:lang w:val="en-US"/>
            </w:rPr>
            <w:instrText xml:space="preserve"> CITATION Hap17 \l 1033 </w:instrText>
          </w:r>
          <w:r w:rsidR="00382B12" w:rsidRPr="00BB0FAF">
            <w:rPr>
              <w:rFonts w:ascii="Arial" w:hAnsi="Arial" w:cs="Arial"/>
              <w:sz w:val="22"/>
              <w:szCs w:val="22"/>
              <w:lang w:val="en-US"/>
            </w:rPr>
            <w:fldChar w:fldCharType="separate"/>
          </w:r>
          <w:r w:rsidR="00382B12" w:rsidRPr="00BB0FAF">
            <w:rPr>
              <w:rFonts w:ascii="Arial" w:hAnsi="Arial" w:cs="Arial"/>
              <w:noProof/>
              <w:sz w:val="22"/>
              <w:szCs w:val="22"/>
              <w:lang w:val="en-US"/>
            </w:rPr>
            <w:t>(Happy Yoga, 2017)</w:t>
          </w:r>
          <w:r w:rsidR="00382B12" w:rsidRPr="00BB0FAF">
            <w:rPr>
              <w:rFonts w:ascii="Arial" w:hAnsi="Arial" w:cs="Arial"/>
              <w:sz w:val="22"/>
              <w:szCs w:val="22"/>
              <w:lang w:val="en-US"/>
            </w:rPr>
            <w:fldChar w:fldCharType="end"/>
          </w:r>
        </w:sdtContent>
      </w:sdt>
    </w:p>
    <w:p w14:paraId="76087946" w14:textId="77777777" w:rsidR="00382B12" w:rsidRPr="00BB0FAF" w:rsidRDefault="00382B12" w:rsidP="001E3B05">
      <w:pPr>
        <w:rPr>
          <w:rFonts w:ascii="Arial" w:hAnsi="Arial" w:cs="Arial"/>
          <w:sz w:val="22"/>
          <w:szCs w:val="22"/>
          <w:lang w:val="en-US"/>
        </w:rPr>
      </w:pPr>
    </w:p>
    <w:p w14:paraId="5D4A361E" w14:textId="481114A5" w:rsidR="001E3B05" w:rsidRPr="00BB0FAF" w:rsidRDefault="001E3B05" w:rsidP="001E3B05">
      <w:pPr>
        <w:rPr>
          <w:rFonts w:ascii="Arial" w:hAnsi="Arial" w:cs="Arial"/>
          <w:sz w:val="22"/>
          <w:szCs w:val="22"/>
          <w:lang w:val="en-US"/>
        </w:rPr>
      </w:pPr>
      <w:r w:rsidRPr="00BB0FAF">
        <w:rPr>
          <w:rFonts w:ascii="Arial" w:hAnsi="Arial" w:cs="Arial"/>
          <w:sz w:val="22"/>
          <w:szCs w:val="22"/>
          <w:lang w:val="en-US"/>
        </w:rPr>
        <w:t>We fitness b.v.</w:t>
      </w:r>
      <w:r w:rsidR="00382B12" w:rsidRPr="00BB0FAF">
        <w:rPr>
          <w:rFonts w:ascii="Arial" w:hAnsi="Arial" w:cs="Arial"/>
          <w:sz w:val="22"/>
          <w:szCs w:val="22"/>
          <w:lang w:val="en-US"/>
        </w:rPr>
        <w:t xml:space="preserve"> :</w:t>
      </w:r>
    </w:p>
    <w:p w14:paraId="4D9F100A" w14:textId="4DD6D3F6" w:rsidR="00E22F72" w:rsidRPr="00BB0FAF" w:rsidRDefault="00064957" w:rsidP="001E3B05">
      <w:pPr>
        <w:rPr>
          <w:rFonts w:ascii="Arial" w:hAnsi="Arial" w:cs="Arial"/>
          <w:sz w:val="22"/>
          <w:szCs w:val="22"/>
        </w:rPr>
      </w:pPr>
      <w:r w:rsidRPr="00BB0FAF">
        <w:rPr>
          <w:rFonts w:ascii="Arial" w:hAnsi="Arial" w:cs="Arial"/>
          <w:sz w:val="22"/>
          <w:szCs w:val="22"/>
        </w:rPr>
        <w:t>We fitness is een organisatie die naast het reguliere fitness ook outdoor fitness en persoonlijke begeleiding biedt. Naast dat hanteren zij een normale prijs per maand. Door dit allemaal vormt deze vestiging wel concurrentie.</w:t>
      </w:r>
    </w:p>
    <w:p w14:paraId="5C20AD2C" w14:textId="280323A2" w:rsidR="00E22F72" w:rsidRPr="00BB0FAF" w:rsidRDefault="00BB0FAF" w:rsidP="001E3B05">
      <w:pPr>
        <w:rPr>
          <w:rFonts w:ascii="Arial" w:hAnsi="Arial" w:cs="Arial"/>
          <w:sz w:val="22"/>
          <w:szCs w:val="22"/>
          <w:lang w:val="en-US"/>
        </w:rPr>
      </w:pPr>
      <w:sdt>
        <w:sdtPr>
          <w:rPr>
            <w:rFonts w:ascii="Arial" w:hAnsi="Arial" w:cs="Arial"/>
            <w:sz w:val="22"/>
            <w:szCs w:val="22"/>
            <w:lang w:val="en-US"/>
          </w:rPr>
          <w:id w:val="540792394"/>
          <w:citation/>
        </w:sdtPr>
        <w:sdtContent>
          <w:r w:rsidR="00E22F72" w:rsidRPr="00BB0FAF">
            <w:rPr>
              <w:rFonts w:ascii="Arial" w:hAnsi="Arial" w:cs="Arial"/>
              <w:sz w:val="22"/>
              <w:szCs w:val="22"/>
              <w:lang w:val="en-US"/>
            </w:rPr>
            <w:fldChar w:fldCharType="begin"/>
          </w:r>
          <w:r w:rsidR="00E22F72" w:rsidRPr="00BB0FAF">
            <w:rPr>
              <w:rFonts w:ascii="Arial" w:hAnsi="Arial" w:cs="Arial"/>
              <w:sz w:val="22"/>
              <w:szCs w:val="22"/>
              <w:lang w:val="en-US"/>
            </w:rPr>
            <w:instrText xml:space="preserve"> CITATION Wef15 \l 1033 </w:instrText>
          </w:r>
          <w:r w:rsidR="00E22F72" w:rsidRPr="00BB0FAF">
            <w:rPr>
              <w:rFonts w:ascii="Arial" w:hAnsi="Arial" w:cs="Arial"/>
              <w:sz w:val="22"/>
              <w:szCs w:val="22"/>
              <w:lang w:val="en-US"/>
            </w:rPr>
            <w:fldChar w:fldCharType="separate"/>
          </w:r>
          <w:r w:rsidR="00E22F72" w:rsidRPr="00BB0FAF">
            <w:rPr>
              <w:rFonts w:ascii="Arial" w:hAnsi="Arial" w:cs="Arial"/>
              <w:noProof/>
              <w:sz w:val="22"/>
              <w:szCs w:val="22"/>
              <w:lang w:val="en-US"/>
            </w:rPr>
            <w:t>(Wefitness, 2015)</w:t>
          </w:r>
          <w:r w:rsidR="00E22F72" w:rsidRPr="00BB0FAF">
            <w:rPr>
              <w:rFonts w:ascii="Arial" w:hAnsi="Arial" w:cs="Arial"/>
              <w:sz w:val="22"/>
              <w:szCs w:val="22"/>
              <w:lang w:val="en-US"/>
            </w:rPr>
            <w:fldChar w:fldCharType="end"/>
          </w:r>
        </w:sdtContent>
      </w:sdt>
    </w:p>
    <w:p w14:paraId="6CA06007" w14:textId="77777777" w:rsidR="00E22F72" w:rsidRPr="00BB0FAF" w:rsidRDefault="00E22F72" w:rsidP="001E3B05">
      <w:pPr>
        <w:rPr>
          <w:rFonts w:ascii="Arial" w:hAnsi="Arial" w:cs="Arial"/>
          <w:sz w:val="22"/>
          <w:szCs w:val="22"/>
          <w:lang w:val="en-US"/>
        </w:rPr>
      </w:pPr>
    </w:p>
    <w:p w14:paraId="030B06C7" w14:textId="3DCD5C37" w:rsidR="001E3B05" w:rsidRPr="00BB0FAF" w:rsidRDefault="001E3B05" w:rsidP="001E3B05">
      <w:pPr>
        <w:rPr>
          <w:rFonts w:ascii="Arial" w:hAnsi="Arial" w:cs="Arial"/>
          <w:sz w:val="22"/>
          <w:szCs w:val="22"/>
          <w:lang w:val="en-US"/>
        </w:rPr>
      </w:pPr>
      <w:r w:rsidRPr="00BB0FAF">
        <w:rPr>
          <w:rFonts w:ascii="Arial" w:hAnsi="Arial" w:cs="Arial"/>
          <w:sz w:val="22"/>
          <w:szCs w:val="22"/>
          <w:lang w:val="en-US"/>
        </w:rPr>
        <w:t>Jasper Noltes personal training</w:t>
      </w:r>
      <w:r w:rsidR="00E22F72" w:rsidRPr="00BB0FAF">
        <w:rPr>
          <w:rFonts w:ascii="Arial" w:hAnsi="Arial" w:cs="Arial"/>
          <w:sz w:val="22"/>
          <w:szCs w:val="22"/>
          <w:lang w:val="en-US"/>
        </w:rPr>
        <w:t>:</w:t>
      </w:r>
    </w:p>
    <w:p w14:paraId="26163A75" w14:textId="5878D7DC" w:rsidR="00E22F72" w:rsidRPr="00BB0FAF" w:rsidRDefault="00064957" w:rsidP="001E3B05">
      <w:pPr>
        <w:rPr>
          <w:rFonts w:ascii="Arial" w:hAnsi="Arial" w:cs="Arial"/>
          <w:sz w:val="22"/>
          <w:szCs w:val="22"/>
        </w:rPr>
      </w:pPr>
      <w:r w:rsidRPr="00BB0FAF">
        <w:rPr>
          <w:rFonts w:ascii="Arial" w:hAnsi="Arial" w:cs="Arial"/>
          <w:sz w:val="22"/>
          <w:szCs w:val="22"/>
        </w:rPr>
        <w:t>Een vestiging die zich puur richt op personal training en hierdoor ook geen concurrentie vormt voor een fitnesscentrum. Het fitnesscentrum richt zich voornamelijk op een andere doelgroep als de personal-trainer.</w:t>
      </w:r>
    </w:p>
    <w:p w14:paraId="0A578F4A" w14:textId="2914F9FE" w:rsidR="00E22F72" w:rsidRPr="00BB0FAF" w:rsidRDefault="00BB0FAF" w:rsidP="001E3B05">
      <w:pPr>
        <w:rPr>
          <w:rFonts w:ascii="Arial" w:hAnsi="Arial" w:cs="Arial"/>
          <w:sz w:val="22"/>
          <w:szCs w:val="22"/>
          <w:lang w:val="en-US"/>
        </w:rPr>
      </w:pPr>
      <w:sdt>
        <w:sdtPr>
          <w:rPr>
            <w:rFonts w:ascii="Arial" w:hAnsi="Arial" w:cs="Arial"/>
            <w:sz w:val="22"/>
            <w:szCs w:val="22"/>
            <w:lang w:val="en-US"/>
          </w:rPr>
          <w:id w:val="-233235232"/>
          <w:citation/>
        </w:sdtPr>
        <w:sdtContent>
          <w:r w:rsidR="00E22F72" w:rsidRPr="00BB0FAF">
            <w:rPr>
              <w:rFonts w:ascii="Arial" w:hAnsi="Arial" w:cs="Arial"/>
              <w:sz w:val="22"/>
              <w:szCs w:val="22"/>
              <w:lang w:val="en-US"/>
            </w:rPr>
            <w:fldChar w:fldCharType="begin"/>
          </w:r>
          <w:r w:rsidR="00E22F72" w:rsidRPr="00BB0FAF">
            <w:rPr>
              <w:rFonts w:ascii="Arial" w:hAnsi="Arial" w:cs="Arial"/>
              <w:sz w:val="22"/>
              <w:szCs w:val="22"/>
              <w:lang w:val="en-US"/>
            </w:rPr>
            <w:instrText xml:space="preserve"> CITATION Jas17 \l 1033 </w:instrText>
          </w:r>
          <w:r w:rsidR="00E22F72" w:rsidRPr="00BB0FAF">
            <w:rPr>
              <w:rFonts w:ascii="Arial" w:hAnsi="Arial" w:cs="Arial"/>
              <w:sz w:val="22"/>
              <w:szCs w:val="22"/>
              <w:lang w:val="en-US"/>
            </w:rPr>
            <w:fldChar w:fldCharType="separate"/>
          </w:r>
          <w:r w:rsidR="00E22F72" w:rsidRPr="00BB0FAF">
            <w:rPr>
              <w:rFonts w:ascii="Arial" w:hAnsi="Arial" w:cs="Arial"/>
              <w:noProof/>
              <w:sz w:val="22"/>
              <w:szCs w:val="22"/>
              <w:lang w:val="en-US"/>
            </w:rPr>
            <w:t>(Jasper Noltes, 2017)</w:t>
          </w:r>
          <w:r w:rsidR="00E22F72" w:rsidRPr="00BB0FAF">
            <w:rPr>
              <w:rFonts w:ascii="Arial" w:hAnsi="Arial" w:cs="Arial"/>
              <w:sz w:val="22"/>
              <w:szCs w:val="22"/>
              <w:lang w:val="en-US"/>
            </w:rPr>
            <w:fldChar w:fldCharType="end"/>
          </w:r>
        </w:sdtContent>
      </w:sdt>
    </w:p>
    <w:p w14:paraId="1CCAD5B8" w14:textId="77777777" w:rsidR="00E22F72" w:rsidRPr="00BB0FAF" w:rsidRDefault="00E22F72" w:rsidP="001E3B05">
      <w:pPr>
        <w:rPr>
          <w:rFonts w:ascii="Arial" w:hAnsi="Arial" w:cs="Arial"/>
          <w:sz w:val="22"/>
          <w:szCs w:val="22"/>
          <w:lang w:val="en-US"/>
        </w:rPr>
      </w:pPr>
    </w:p>
    <w:p w14:paraId="590FA6A8" w14:textId="7E24A216" w:rsidR="001E3B05" w:rsidRPr="00BB0FAF" w:rsidRDefault="001E3B05" w:rsidP="001E3B05">
      <w:pPr>
        <w:rPr>
          <w:rFonts w:ascii="Arial" w:hAnsi="Arial" w:cs="Arial"/>
          <w:sz w:val="22"/>
          <w:szCs w:val="22"/>
          <w:lang w:val="en-US"/>
        </w:rPr>
      </w:pPr>
      <w:r w:rsidRPr="00BB0FAF">
        <w:rPr>
          <w:rFonts w:ascii="Arial" w:hAnsi="Arial" w:cs="Arial"/>
          <w:sz w:val="22"/>
          <w:szCs w:val="22"/>
          <w:lang w:val="en-US"/>
        </w:rPr>
        <w:t>Health club Groningen</w:t>
      </w:r>
      <w:r w:rsidR="00E22F72" w:rsidRPr="00BB0FAF">
        <w:rPr>
          <w:rFonts w:ascii="Arial" w:hAnsi="Arial" w:cs="Arial"/>
          <w:sz w:val="22"/>
          <w:szCs w:val="22"/>
          <w:lang w:val="en-US"/>
        </w:rPr>
        <w:t>:</w:t>
      </w:r>
    </w:p>
    <w:p w14:paraId="19B98B60" w14:textId="55B3C509" w:rsidR="00E22F72" w:rsidRPr="00BB0FAF" w:rsidRDefault="00064957" w:rsidP="001E3B05">
      <w:pPr>
        <w:rPr>
          <w:rFonts w:ascii="Arial" w:hAnsi="Arial" w:cs="Arial"/>
          <w:sz w:val="22"/>
          <w:szCs w:val="22"/>
        </w:rPr>
      </w:pPr>
      <w:r w:rsidRPr="00BB0FAF">
        <w:rPr>
          <w:rFonts w:ascii="Arial" w:hAnsi="Arial" w:cs="Arial"/>
          <w:sz w:val="22"/>
          <w:szCs w:val="22"/>
        </w:rPr>
        <w:t>Een high end club met hoge tarieven. In het lidmaatschap zit naast regulier fitness ook altijd personal-training. Het is dus niet mogelijk om alleen fitness te doen. Doordat de vestiging hier voor gekozen heeft wordt het maandtarief erg hoog. Door het verschil in prijs vormt deze vestiging geen directe concurrentie.</w:t>
      </w:r>
    </w:p>
    <w:p w14:paraId="210E1B88" w14:textId="0C2A2DD6" w:rsidR="00E22F72" w:rsidRPr="00BB0FAF" w:rsidRDefault="00BB0FAF" w:rsidP="001E3B05">
      <w:pPr>
        <w:rPr>
          <w:rFonts w:ascii="Arial" w:hAnsi="Arial" w:cs="Arial"/>
          <w:sz w:val="22"/>
          <w:szCs w:val="22"/>
          <w:lang w:val="en-US"/>
        </w:rPr>
      </w:pPr>
      <w:sdt>
        <w:sdtPr>
          <w:rPr>
            <w:rFonts w:ascii="Arial" w:hAnsi="Arial" w:cs="Arial"/>
            <w:sz w:val="22"/>
            <w:szCs w:val="22"/>
            <w:lang w:val="en-US"/>
          </w:rPr>
          <w:id w:val="1348054989"/>
          <w:citation/>
        </w:sdtPr>
        <w:sdtContent>
          <w:r w:rsidR="00E22F72" w:rsidRPr="00BB0FAF">
            <w:rPr>
              <w:rFonts w:ascii="Arial" w:hAnsi="Arial" w:cs="Arial"/>
              <w:sz w:val="22"/>
              <w:szCs w:val="22"/>
              <w:lang w:val="en-US"/>
            </w:rPr>
            <w:fldChar w:fldCharType="begin"/>
          </w:r>
          <w:r w:rsidR="00E22F72" w:rsidRPr="00BB0FAF">
            <w:rPr>
              <w:rFonts w:ascii="Arial" w:hAnsi="Arial" w:cs="Arial"/>
              <w:sz w:val="22"/>
              <w:szCs w:val="22"/>
            </w:rPr>
            <w:instrText xml:space="preserve"> CITATION Hea \l 1033 </w:instrText>
          </w:r>
          <w:r w:rsidR="00E22F72" w:rsidRPr="00BB0FAF">
            <w:rPr>
              <w:rFonts w:ascii="Arial" w:hAnsi="Arial" w:cs="Arial"/>
              <w:sz w:val="22"/>
              <w:szCs w:val="22"/>
              <w:lang w:val="en-US"/>
            </w:rPr>
            <w:fldChar w:fldCharType="separate"/>
          </w:r>
          <w:r w:rsidR="00E22F72" w:rsidRPr="00BB0FAF">
            <w:rPr>
              <w:rFonts w:ascii="Arial" w:hAnsi="Arial" w:cs="Arial"/>
              <w:noProof/>
              <w:sz w:val="22"/>
              <w:szCs w:val="22"/>
            </w:rPr>
            <w:t>(Health club Groningen, n</w:t>
          </w:r>
          <w:r w:rsidR="00E22F72" w:rsidRPr="00BB0FAF">
            <w:rPr>
              <w:rFonts w:ascii="Arial" w:hAnsi="Arial" w:cs="Arial"/>
              <w:noProof/>
              <w:sz w:val="22"/>
              <w:szCs w:val="22"/>
              <w:lang w:val="en-US"/>
            </w:rPr>
            <w:t>.d.)</w:t>
          </w:r>
          <w:r w:rsidR="00E22F72" w:rsidRPr="00BB0FAF">
            <w:rPr>
              <w:rFonts w:ascii="Arial" w:hAnsi="Arial" w:cs="Arial"/>
              <w:sz w:val="22"/>
              <w:szCs w:val="22"/>
              <w:lang w:val="en-US"/>
            </w:rPr>
            <w:fldChar w:fldCharType="end"/>
          </w:r>
        </w:sdtContent>
      </w:sdt>
    </w:p>
    <w:p w14:paraId="574956BE" w14:textId="77777777" w:rsidR="00E22F72" w:rsidRPr="00BB0FAF" w:rsidRDefault="00E22F72" w:rsidP="001E3B05">
      <w:pPr>
        <w:rPr>
          <w:rFonts w:ascii="Arial" w:hAnsi="Arial" w:cs="Arial"/>
          <w:sz w:val="22"/>
          <w:szCs w:val="22"/>
          <w:lang w:val="en-US"/>
        </w:rPr>
      </w:pPr>
    </w:p>
    <w:p w14:paraId="487954DF" w14:textId="7DD1FFFE" w:rsidR="001E3B05" w:rsidRPr="00BB0FAF" w:rsidRDefault="001E3B05" w:rsidP="001E3B05">
      <w:pPr>
        <w:rPr>
          <w:rFonts w:ascii="Arial" w:hAnsi="Arial" w:cs="Arial"/>
          <w:sz w:val="22"/>
          <w:szCs w:val="22"/>
          <w:lang w:val="en-US"/>
        </w:rPr>
      </w:pPr>
      <w:r w:rsidRPr="00BB0FAF">
        <w:rPr>
          <w:rFonts w:ascii="Arial" w:hAnsi="Arial" w:cs="Arial"/>
          <w:sz w:val="22"/>
          <w:szCs w:val="22"/>
          <w:lang w:val="en-US"/>
        </w:rPr>
        <w:t>Go4fitness</w:t>
      </w:r>
      <w:r w:rsidR="00E22F72" w:rsidRPr="00BB0FAF">
        <w:rPr>
          <w:rFonts w:ascii="Arial" w:hAnsi="Arial" w:cs="Arial"/>
          <w:sz w:val="22"/>
          <w:szCs w:val="22"/>
          <w:lang w:val="en-US"/>
        </w:rPr>
        <w:t>:</w:t>
      </w:r>
    </w:p>
    <w:p w14:paraId="5BC92399" w14:textId="016633DE" w:rsidR="00E22F72" w:rsidRPr="00BB0FAF" w:rsidRDefault="00BA6098" w:rsidP="001E3B05">
      <w:pPr>
        <w:rPr>
          <w:rFonts w:ascii="Arial" w:hAnsi="Arial" w:cs="Arial"/>
          <w:sz w:val="22"/>
          <w:szCs w:val="22"/>
        </w:rPr>
      </w:pPr>
      <w:r w:rsidRPr="00BB0FAF">
        <w:rPr>
          <w:rFonts w:ascii="Arial" w:hAnsi="Arial" w:cs="Arial"/>
          <w:sz w:val="22"/>
          <w:szCs w:val="22"/>
        </w:rPr>
        <w:t>Go4fitness biedt klanten voor een laag tarief fitness aan. Hierdoor vormt deze vestiging directe concurrentie met het sportgezondheidscentrum. Echter is de afstand tussen beide vestiging nog wel een stuk.</w:t>
      </w:r>
    </w:p>
    <w:p w14:paraId="7C56A66F" w14:textId="4D106923" w:rsidR="00E22F72" w:rsidRPr="00BB0FAF" w:rsidRDefault="00BB0FAF" w:rsidP="001E3B05">
      <w:pPr>
        <w:rPr>
          <w:rFonts w:ascii="Arial" w:hAnsi="Arial" w:cs="Arial"/>
          <w:sz w:val="22"/>
          <w:szCs w:val="22"/>
          <w:lang w:val="en-US"/>
        </w:rPr>
      </w:pPr>
      <w:sdt>
        <w:sdtPr>
          <w:rPr>
            <w:rFonts w:ascii="Arial" w:hAnsi="Arial" w:cs="Arial"/>
            <w:sz w:val="22"/>
            <w:szCs w:val="22"/>
            <w:lang w:val="en-US"/>
          </w:rPr>
          <w:id w:val="-1407442010"/>
          <w:citation/>
        </w:sdtPr>
        <w:sdtContent>
          <w:r w:rsidR="00E22F72" w:rsidRPr="00BB0FAF">
            <w:rPr>
              <w:rFonts w:ascii="Arial" w:hAnsi="Arial" w:cs="Arial"/>
              <w:sz w:val="22"/>
              <w:szCs w:val="22"/>
              <w:lang w:val="en-US"/>
            </w:rPr>
            <w:fldChar w:fldCharType="begin"/>
          </w:r>
          <w:r w:rsidR="00E22F72" w:rsidRPr="00BB0FAF">
            <w:rPr>
              <w:rFonts w:ascii="Arial" w:hAnsi="Arial" w:cs="Arial"/>
              <w:sz w:val="22"/>
              <w:szCs w:val="22"/>
              <w:lang w:val="en-US"/>
            </w:rPr>
            <w:instrText xml:space="preserve"> CITATION Go417 \l 1033 </w:instrText>
          </w:r>
          <w:r w:rsidR="00E22F72" w:rsidRPr="00BB0FAF">
            <w:rPr>
              <w:rFonts w:ascii="Arial" w:hAnsi="Arial" w:cs="Arial"/>
              <w:sz w:val="22"/>
              <w:szCs w:val="22"/>
              <w:lang w:val="en-US"/>
            </w:rPr>
            <w:fldChar w:fldCharType="separate"/>
          </w:r>
          <w:r w:rsidR="00E22F72" w:rsidRPr="00BB0FAF">
            <w:rPr>
              <w:rFonts w:ascii="Arial" w:hAnsi="Arial" w:cs="Arial"/>
              <w:noProof/>
              <w:sz w:val="22"/>
              <w:szCs w:val="22"/>
              <w:lang w:val="en-US"/>
            </w:rPr>
            <w:t>(Go4fitness, 2017)</w:t>
          </w:r>
          <w:r w:rsidR="00E22F72" w:rsidRPr="00BB0FAF">
            <w:rPr>
              <w:rFonts w:ascii="Arial" w:hAnsi="Arial" w:cs="Arial"/>
              <w:sz w:val="22"/>
              <w:szCs w:val="22"/>
              <w:lang w:val="en-US"/>
            </w:rPr>
            <w:fldChar w:fldCharType="end"/>
          </w:r>
        </w:sdtContent>
      </w:sdt>
    </w:p>
    <w:p w14:paraId="4E6783D1" w14:textId="77777777" w:rsidR="00E22F72" w:rsidRPr="00BB0FAF" w:rsidRDefault="00E22F72" w:rsidP="001E3B05">
      <w:pPr>
        <w:rPr>
          <w:rFonts w:ascii="Arial" w:hAnsi="Arial" w:cs="Arial"/>
          <w:sz w:val="22"/>
          <w:szCs w:val="22"/>
          <w:lang w:val="en-US"/>
        </w:rPr>
      </w:pPr>
    </w:p>
    <w:p w14:paraId="649D7D4B" w14:textId="77777777" w:rsidR="00BA6098" w:rsidRPr="00BB0FAF" w:rsidRDefault="00BA6098">
      <w:pPr>
        <w:rPr>
          <w:rFonts w:ascii="Arial" w:hAnsi="Arial" w:cs="Arial"/>
          <w:sz w:val="22"/>
          <w:szCs w:val="22"/>
        </w:rPr>
      </w:pPr>
      <w:r w:rsidRPr="00BB0FAF">
        <w:rPr>
          <w:rFonts w:ascii="Arial" w:hAnsi="Arial" w:cs="Arial"/>
          <w:sz w:val="22"/>
          <w:szCs w:val="22"/>
        </w:rPr>
        <w:br w:type="page"/>
      </w:r>
    </w:p>
    <w:p w14:paraId="71B9D7AF" w14:textId="6BBD9F84" w:rsidR="001E3B05" w:rsidRPr="00BB0FAF" w:rsidRDefault="001E3B05" w:rsidP="001E3B05">
      <w:pPr>
        <w:rPr>
          <w:rFonts w:ascii="Arial" w:hAnsi="Arial" w:cs="Arial"/>
          <w:sz w:val="22"/>
          <w:szCs w:val="22"/>
        </w:rPr>
      </w:pPr>
      <w:r w:rsidRPr="00BB0FAF">
        <w:rPr>
          <w:rFonts w:ascii="Arial" w:hAnsi="Arial" w:cs="Arial"/>
          <w:sz w:val="22"/>
          <w:szCs w:val="22"/>
        </w:rPr>
        <w:lastRenderedPageBreak/>
        <w:t>Beverly hills training</w:t>
      </w:r>
      <w:r w:rsidR="00E22F72" w:rsidRPr="00BB0FAF">
        <w:rPr>
          <w:rFonts w:ascii="Arial" w:hAnsi="Arial" w:cs="Arial"/>
          <w:sz w:val="22"/>
          <w:szCs w:val="22"/>
        </w:rPr>
        <w:t>:</w:t>
      </w:r>
    </w:p>
    <w:p w14:paraId="533FAC88" w14:textId="0B4EDE95" w:rsidR="00E22F72" w:rsidRPr="00BB0FAF" w:rsidRDefault="00BA6098" w:rsidP="001E3B05">
      <w:pPr>
        <w:rPr>
          <w:rFonts w:ascii="Arial" w:hAnsi="Arial" w:cs="Arial"/>
          <w:sz w:val="22"/>
          <w:szCs w:val="22"/>
        </w:rPr>
      </w:pPr>
      <w:r w:rsidRPr="00BB0FAF">
        <w:rPr>
          <w:rFonts w:ascii="Arial" w:hAnsi="Arial" w:cs="Arial"/>
          <w:sz w:val="22"/>
          <w:szCs w:val="22"/>
        </w:rPr>
        <w:t xml:space="preserve">Beverly hills training is een vestiging met een erg gespecialiseerd aanbod. Naast </w:t>
      </w:r>
      <w:r w:rsidRPr="00BB0FAF">
        <w:rPr>
          <w:rFonts w:ascii="Arial" w:hAnsi="Arial" w:cs="Arial"/>
          <w:color w:val="333333"/>
          <w:sz w:val="22"/>
          <w:szCs w:val="22"/>
          <w:shd w:val="clear" w:color="auto" w:fill="FFFFFF"/>
        </w:rPr>
        <w:t>electrical muscle stimulation biedt de vestiging cool slimming aan. Door het verschil in aanbod is het niet een directe concurrent.</w:t>
      </w:r>
    </w:p>
    <w:p w14:paraId="164C8FED" w14:textId="63185A19" w:rsidR="00E22F72" w:rsidRPr="00BB0FAF" w:rsidRDefault="00BB0FAF" w:rsidP="001E3B05">
      <w:pPr>
        <w:rPr>
          <w:rFonts w:ascii="Arial" w:hAnsi="Arial" w:cs="Arial"/>
          <w:sz w:val="22"/>
          <w:szCs w:val="22"/>
          <w:lang w:val="en-US"/>
        </w:rPr>
      </w:pPr>
      <w:sdt>
        <w:sdtPr>
          <w:rPr>
            <w:rFonts w:ascii="Arial" w:hAnsi="Arial" w:cs="Arial"/>
            <w:sz w:val="22"/>
            <w:szCs w:val="22"/>
            <w:lang w:val="en-US"/>
          </w:rPr>
          <w:id w:val="1198353765"/>
          <w:citation/>
        </w:sdtPr>
        <w:sdtContent>
          <w:r w:rsidR="00E22F72" w:rsidRPr="00BB0FAF">
            <w:rPr>
              <w:rFonts w:ascii="Arial" w:hAnsi="Arial" w:cs="Arial"/>
              <w:sz w:val="22"/>
              <w:szCs w:val="22"/>
              <w:lang w:val="en-US"/>
            </w:rPr>
            <w:fldChar w:fldCharType="begin"/>
          </w:r>
          <w:r w:rsidR="00E22F72" w:rsidRPr="00BB0FAF">
            <w:rPr>
              <w:rFonts w:ascii="Arial" w:hAnsi="Arial" w:cs="Arial"/>
              <w:sz w:val="22"/>
              <w:szCs w:val="22"/>
            </w:rPr>
            <w:instrText xml:space="preserve"> CITATION Bev17 \l 1033 </w:instrText>
          </w:r>
          <w:r w:rsidR="00E22F72" w:rsidRPr="00BB0FAF">
            <w:rPr>
              <w:rFonts w:ascii="Arial" w:hAnsi="Arial" w:cs="Arial"/>
              <w:sz w:val="22"/>
              <w:szCs w:val="22"/>
              <w:lang w:val="en-US"/>
            </w:rPr>
            <w:fldChar w:fldCharType="separate"/>
          </w:r>
          <w:r w:rsidR="00E22F72" w:rsidRPr="00BB0FAF">
            <w:rPr>
              <w:rFonts w:ascii="Arial" w:hAnsi="Arial" w:cs="Arial"/>
              <w:noProof/>
              <w:sz w:val="22"/>
              <w:szCs w:val="22"/>
            </w:rPr>
            <w:t xml:space="preserve">(Beverly hills training, </w:t>
          </w:r>
          <w:r w:rsidR="00E22F72" w:rsidRPr="00BB0FAF">
            <w:rPr>
              <w:rFonts w:ascii="Arial" w:hAnsi="Arial" w:cs="Arial"/>
              <w:noProof/>
              <w:sz w:val="22"/>
              <w:szCs w:val="22"/>
              <w:lang w:val="en-US"/>
            </w:rPr>
            <w:t>2017)</w:t>
          </w:r>
          <w:r w:rsidR="00E22F72" w:rsidRPr="00BB0FAF">
            <w:rPr>
              <w:rFonts w:ascii="Arial" w:hAnsi="Arial" w:cs="Arial"/>
              <w:sz w:val="22"/>
              <w:szCs w:val="22"/>
              <w:lang w:val="en-US"/>
            </w:rPr>
            <w:fldChar w:fldCharType="end"/>
          </w:r>
        </w:sdtContent>
      </w:sdt>
    </w:p>
    <w:p w14:paraId="475A3100" w14:textId="77777777" w:rsidR="00E22F72" w:rsidRPr="00BB0FAF" w:rsidRDefault="00E22F72" w:rsidP="001E3B05">
      <w:pPr>
        <w:rPr>
          <w:rFonts w:ascii="Arial" w:hAnsi="Arial" w:cs="Arial"/>
          <w:sz w:val="22"/>
          <w:szCs w:val="22"/>
          <w:lang w:val="en-US"/>
        </w:rPr>
      </w:pPr>
    </w:p>
    <w:p w14:paraId="01944B44" w14:textId="76026193" w:rsidR="001E3B05" w:rsidRPr="00BB0FAF" w:rsidRDefault="001E3B05" w:rsidP="001E3B05">
      <w:pPr>
        <w:rPr>
          <w:rFonts w:ascii="Arial" w:hAnsi="Arial" w:cs="Arial"/>
          <w:sz w:val="22"/>
          <w:szCs w:val="22"/>
          <w:lang w:val="en-US"/>
        </w:rPr>
      </w:pPr>
      <w:r w:rsidRPr="00BB0FAF">
        <w:rPr>
          <w:rFonts w:ascii="Arial" w:hAnsi="Arial" w:cs="Arial"/>
          <w:sz w:val="22"/>
          <w:szCs w:val="22"/>
          <w:lang w:val="en-US"/>
        </w:rPr>
        <w:t>Crazyworks</w:t>
      </w:r>
      <w:r w:rsidR="00E22F72" w:rsidRPr="00BB0FAF">
        <w:rPr>
          <w:rFonts w:ascii="Arial" w:hAnsi="Arial" w:cs="Arial"/>
          <w:sz w:val="22"/>
          <w:szCs w:val="22"/>
          <w:lang w:val="en-US"/>
        </w:rPr>
        <w:t>:</w:t>
      </w:r>
    </w:p>
    <w:p w14:paraId="0049EABF" w14:textId="4ADBC864" w:rsidR="00EB6458" w:rsidRPr="00BB0FAF" w:rsidRDefault="00BA6098" w:rsidP="001E3B05">
      <w:pPr>
        <w:rPr>
          <w:rFonts w:ascii="Arial" w:hAnsi="Arial" w:cs="Arial"/>
          <w:sz w:val="22"/>
          <w:szCs w:val="22"/>
        </w:rPr>
      </w:pPr>
      <w:r w:rsidRPr="00BB0FAF">
        <w:rPr>
          <w:rFonts w:ascii="Arial" w:hAnsi="Arial" w:cs="Arial"/>
          <w:sz w:val="22"/>
          <w:szCs w:val="22"/>
        </w:rPr>
        <w:t>Een vestiging die gespecialiseerd is in personal-training, pole fitness en kettlebell training. Naast deze specialisaties kan er gebruik worden gemaakt van vrij sporten in de flex zone. Voor 39 euro per maand kan er onbeperkt gesport worden. De vestiging heeft niet de fitness als hoofddoel en legt de focus meer op hun specialisaties waardoor zij geen directe concurrentie vormen.</w:t>
      </w:r>
    </w:p>
    <w:p w14:paraId="1599B827" w14:textId="782D9D1F" w:rsidR="00EB6458" w:rsidRPr="00BB0FAF" w:rsidRDefault="00BB0FAF" w:rsidP="001E3B05">
      <w:pPr>
        <w:rPr>
          <w:rFonts w:ascii="Arial" w:hAnsi="Arial" w:cs="Arial"/>
          <w:sz w:val="22"/>
          <w:szCs w:val="22"/>
        </w:rPr>
      </w:pPr>
      <w:sdt>
        <w:sdtPr>
          <w:rPr>
            <w:rFonts w:ascii="Arial" w:hAnsi="Arial" w:cs="Arial"/>
            <w:sz w:val="22"/>
            <w:szCs w:val="22"/>
            <w:lang w:val="en-US"/>
          </w:rPr>
          <w:id w:val="-520556494"/>
          <w:citation/>
        </w:sdtPr>
        <w:sdtContent>
          <w:r w:rsidR="00EB6458" w:rsidRPr="00BB0FAF">
            <w:rPr>
              <w:rFonts w:ascii="Arial" w:hAnsi="Arial" w:cs="Arial"/>
              <w:sz w:val="22"/>
              <w:szCs w:val="22"/>
              <w:lang w:val="en-US"/>
            </w:rPr>
            <w:fldChar w:fldCharType="begin"/>
          </w:r>
          <w:r w:rsidR="00EB6458" w:rsidRPr="00BB0FAF">
            <w:rPr>
              <w:rFonts w:ascii="Arial" w:hAnsi="Arial" w:cs="Arial"/>
              <w:sz w:val="22"/>
              <w:szCs w:val="22"/>
            </w:rPr>
            <w:instrText xml:space="preserve"> CITATION Cra17 \l 1033 </w:instrText>
          </w:r>
          <w:r w:rsidR="00EB6458" w:rsidRPr="00BB0FAF">
            <w:rPr>
              <w:rFonts w:ascii="Arial" w:hAnsi="Arial" w:cs="Arial"/>
              <w:sz w:val="22"/>
              <w:szCs w:val="22"/>
              <w:lang w:val="en-US"/>
            </w:rPr>
            <w:fldChar w:fldCharType="separate"/>
          </w:r>
          <w:r w:rsidR="00EB6458" w:rsidRPr="00BB0FAF">
            <w:rPr>
              <w:rFonts w:ascii="Arial" w:hAnsi="Arial" w:cs="Arial"/>
              <w:noProof/>
              <w:sz w:val="22"/>
              <w:szCs w:val="22"/>
            </w:rPr>
            <w:t>(Crazyworks, 2017)</w:t>
          </w:r>
          <w:r w:rsidR="00EB6458" w:rsidRPr="00BB0FAF">
            <w:rPr>
              <w:rFonts w:ascii="Arial" w:hAnsi="Arial" w:cs="Arial"/>
              <w:sz w:val="22"/>
              <w:szCs w:val="22"/>
              <w:lang w:val="en-US"/>
            </w:rPr>
            <w:fldChar w:fldCharType="end"/>
          </w:r>
        </w:sdtContent>
      </w:sdt>
    </w:p>
    <w:p w14:paraId="2C03048D" w14:textId="77777777" w:rsidR="00EB6458" w:rsidRPr="00BB0FAF" w:rsidRDefault="00EB6458" w:rsidP="001E3B05">
      <w:pPr>
        <w:rPr>
          <w:rFonts w:ascii="Arial" w:hAnsi="Arial" w:cs="Arial"/>
          <w:sz w:val="22"/>
          <w:szCs w:val="22"/>
        </w:rPr>
      </w:pPr>
    </w:p>
    <w:p w14:paraId="31181864" w14:textId="45E1ABA6" w:rsidR="001E3B05" w:rsidRPr="00BB0FAF" w:rsidRDefault="001E3B05" w:rsidP="001E3B05">
      <w:pPr>
        <w:rPr>
          <w:rFonts w:ascii="Arial" w:hAnsi="Arial" w:cs="Arial"/>
          <w:sz w:val="22"/>
          <w:szCs w:val="22"/>
        </w:rPr>
      </w:pPr>
      <w:r w:rsidRPr="00BB0FAF">
        <w:rPr>
          <w:rFonts w:ascii="Arial" w:hAnsi="Arial" w:cs="Arial"/>
          <w:sz w:val="22"/>
          <w:szCs w:val="22"/>
        </w:rPr>
        <w:t>Yorah</w:t>
      </w:r>
      <w:r w:rsidR="00EB6458" w:rsidRPr="00BB0FAF">
        <w:rPr>
          <w:rFonts w:ascii="Arial" w:hAnsi="Arial" w:cs="Arial"/>
          <w:sz w:val="22"/>
          <w:szCs w:val="22"/>
        </w:rPr>
        <w:t>:</w:t>
      </w:r>
    </w:p>
    <w:p w14:paraId="5969895B" w14:textId="7D513DCF" w:rsidR="00EB6458" w:rsidRPr="00BB0FAF" w:rsidRDefault="00BA6098" w:rsidP="001E3B05">
      <w:pPr>
        <w:rPr>
          <w:rFonts w:ascii="Arial" w:hAnsi="Arial" w:cs="Arial"/>
          <w:sz w:val="22"/>
          <w:szCs w:val="22"/>
        </w:rPr>
      </w:pPr>
      <w:r w:rsidRPr="00BB0FAF">
        <w:rPr>
          <w:rFonts w:ascii="Arial" w:hAnsi="Arial" w:cs="Arial"/>
          <w:sz w:val="22"/>
          <w:szCs w:val="22"/>
        </w:rPr>
        <w:t>Een vestiging die zich richt op personal-training, yoga, massage, outdoor en  group-training. De enige concurrentie met het sportgezondheidscentrum bevindt zich in de outdoor en group-training. Doordat dat de enige overeenkomsten zijn is de concurrentie laag.</w:t>
      </w:r>
    </w:p>
    <w:p w14:paraId="0AD26E64" w14:textId="0B71F7B5" w:rsidR="00EB6458" w:rsidRPr="00BB0FAF" w:rsidRDefault="00BB0FAF" w:rsidP="001E3B05">
      <w:pPr>
        <w:rPr>
          <w:rFonts w:ascii="Arial" w:hAnsi="Arial" w:cs="Arial"/>
          <w:sz w:val="22"/>
          <w:szCs w:val="22"/>
          <w:lang w:val="en-US"/>
        </w:rPr>
      </w:pPr>
      <w:sdt>
        <w:sdtPr>
          <w:rPr>
            <w:rFonts w:ascii="Arial" w:hAnsi="Arial" w:cs="Arial"/>
            <w:sz w:val="22"/>
            <w:szCs w:val="22"/>
            <w:lang w:val="en-US"/>
          </w:rPr>
          <w:id w:val="-1638802931"/>
          <w:citation/>
        </w:sdtPr>
        <w:sdtContent>
          <w:r w:rsidR="00EB6458" w:rsidRPr="00BB0FAF">
            <w:rPr>
              <w:rFonts w:ascii="Arial" w:hAnsi="Arial" w:cs="Arial"/>
              <w:sz w:val="22"/>
              <w:szCs w:val="22"/>
              <w:lang w:val="en-US"/>
            </w:rPr>
            <w:fldChar w:fldCharType="begin"/>
          </w:r>
          <w:r w:rsidR="00EB6458" w:rsidRPr="00BB0FAF">
            <w:rPr>
              <w:rFonts w:ascii="Arial" w:hAnsi="Arial" w:cs="Arial"/>
              <w:sz w:val="22"/>
              <w:szCs w:val="22"/>
            </w:rPr>
            <w:instrText xml:space="preserve"> CITATION </w:instrText>
          </w:r>
          <w:r w:rsidR="00EB6458" w:rsidRPr="00BB0FAF">
            <w:rPr>
              <w:rFonts w:ascii="Arial" w:hAnsi="Arial" w:cs="Arial"/>
              <w:sz w:val="22"/>
              <w:szCs w:val="22"/>
              <w:lang w:val="en-US"/>
            </w:rPr>
            <w:instrText xml:space="preserve">Yor17 \l 1033 </w:instrText>
          </w:r>
          <w:r w:rsidR="00EB6458" w:rsidRPr="00BB0FAF">
            <w:rPr>
              <w:rFonts w:ascii="Arial" w:hAnsi="Arial" w:cs="Arial"/>
              <w:sz w:val="22"/>
              <w:szCs w:val="22"/>
              <w:lang w:val="en-US"/>
            </w:rPr>
            <w:fldChar w:fldCharType="separate"/>
          </w:r>
          <w:r w:rsidR="00EB6458" w:rsidRPr="00BB0FAF">
            <w:rPr>
              <w:rFonts w:ascii="Arial" w:hAnsi="Arial" w:cs="Arial"/>
              <w:noProof/>
              <w:sz w:val="22"/>
              <w:szCs w:val="22"/>
              <w:lang w:val="en-US"/>
            </w:rPr>
            <w:t>(Yorah, 2017)</w:t>
          </w:r>
          <w:r w:rsidR="00EB6458" w:rsidRPr="00BB0FAF">
            <w:rPr>
              <w:rFonts w:ascii="Arial" w:hAnsi="Arial" w:cs="Arial"/>
              <w:sz w:val="22"/>
              <w:szCs w:val="22"/>
              <w:lang w:val="en-US"/>
            </w:rPr>
            <w:fldChar w:fldCharType="end"/>
          </w:r>
        </w:sdtContent>
      </w:sdt>
    </w:p>
    <w:p w14:paraId="35F0BD35" w14:textId="77777777" w:rsidR="00064957" w:rsidRPr="00BB0FAF" w:rsidRDefault="00064957" w:rsidP="001E3B05">
      <w:pPr>
        <w:rPr>
          <w:rFonts w:ascii="Arial" w:hAnsi="Arial" w:cs="Arial"/>
          <w:sz w:val="22"/>
          <w:szCs w:val="22"/>
          <w:lang w:val="en-US"/>
        </w:rPr>
      </w:pPr>
    </w:p>
    <w:p w14:paraId="20DD5D7D" w14:textId="488F9D3F" w:rsidR="005B61E8" w:rsidRPr="00BB0FAF" w:rsidRDefault="001E3B05" w:rsidP="001E3B05">
      <w:pPr>
        <w:rPr>
          <w:rFonts w:ascii="Arial" w:hAnsi="Arial" w:cs="Arial"/>
          <w:sz w:val="22"/>
          <w:szCs w:val="22"/>
          <w:lang w:val="en-US"/>
        </w:rPr>
      </w:pPr>
      <w:r w:rsidRPr="00BB0FAF">
        <w:rPr>
          <w:rFonts w:ascii="Arial" w:hAnsi="Arial" w:cs="Arial"/>
          <w:sz w:val="22"/>
          <w:szCs w:val="22"/>
          <w:lang w:val="en-US"/>
        </w:rPr>
        <w:t>Odin Fitness</w:t>
      </w:r>
      <w:r w:rsidR="00EB6458" w:rsidRPr="00BB0FAF">
        <w:rPr>
          <w:rFonts w:ascii="Arial" w:hAnsi="Arial" w:cs="Arial"/>
          <w:sz w:val="22"/>
          <w:szCs w:val="22"/>
          <w:lang w:val="en-US"/>
        </w:rPr>
        <w:t>:</w:t>
      </w:r>
    </w:p>
    <w:p w14:paraId="48905646" w14:textId="4B55CEF0" w:rsidR="00EB6458" w:rsidRPr="00BB0FAF" w:rsidRDefault="00064957" w:rsidP="001E3B05">
      <w:pPr>
        <w:rPr>
          <w:rFonts w:ascii="Arial" w:hAnsi="Arial" w:cs="Arial"/>
          <w:sz w:val="22"/>
          <w:szCs w:val="22"/>
        </w:rPr>
      </w:pPr>
      <w:r w:rsidRPr="00BB0FAF">
        <w:rPr>
          <w:rFonts w:ascii="Arial" w:hAnsi="Arial" w:cs="Arial"/>
          <w:sz w:val="22"/>
          <w:szCs w:val="22"/>
        </w:rPr>
        <w:t>Een vestiging die zich richt op zowel online als normale personal-training. Het individuele traject van de sporter staat voorop. Deze vestiging is erg bezig met het coachen van de sporter en het beter worden van de sporter. Doordat de vestiging het aanbod zo beperkt heeft vormt het geen concurrent.</w:t>
      </w:r>
    </w:p>
    <w:p w14:paraId="644A93D8" w14:textId="0093E236" w:rsidR="00EB6458" w:rsidRPr="00BB0FAF" w:rsidRDefault="00BB0FAF" w:rsidP="001E3B05">
      <w:pPr>
        <w:rPr>
          <w:rFonts w:ascii="Arial" w:hAnsi="Arial" w:cs="Arial"/>
          <w:sz w:val="22"/>
          <w:szCs w:val="22"/>
        </w:rPr>
      </w:pPr>
      <w:sdt>
        <w:sdtPr>
          <w:rPr>
            <w:rFonts w:ascii="Arial" w:hAnsi="Arial" w:cs="Arial"/>
            <w:sz w:val="22"/>
            <w:szCs w:val="22"/>
            <w:lang w:val="en-US"/>
          </w:rPr>
          <w:id w:val="720015597"/>
          <w:citation/>
        </w:sdtPr>
        <w:sdtContent>
          <w:r w:rsidR="00EB6458" w:rsidRPr="00BB0FAF">
            <w:rPr>
              <w:rFonts w:ascii="Arial" w:hAnsi="Arial" w:cs="Arial"/>
              <w:sz w:val="22"/>
              <w:szCs w:val="22"/>
              <w:lang w:val="en-US"/>
            </w:rPr>
            <w:fldChar w:fldCharType="begin"/>
          </w:r>
          <w:r w:rsidR="00EB6458" w:rsidRPr="00BB0FAF">
            <w:rPr>
              <w:rFonts w:ascii="Arial" w:hAnsi="Arial" w:cs="Arial"/>
              <w:sz w:val="22"/>
              <w:szCs w:val="22"/>
            </w:rPr>
            <w:instrText xml:space="preserve"> CITATION Odi17 \l 1033 </w:instrText>
          </w:r>
          <w:r w:rsidR="00EB6458" w:rsidRPr="00BB0FAF">
            <w:rPr>
              <w:rFonts w:ascii="Arial" w:hAnsi="Arial" w:cs="Arial"/>
              <w:sz w:val="22"/>
              <w:szCs w:val="22"/>
              <w:lang w:val="en-US"/>
            </w:rPr>
            <w:fldChar w:fldCharType="separate"/>
          </w:r>
          <w:r w:rsidR="00EB6458" w:rsidRPr="00BB0FAF">
            <w:rPr>
              <w:rFonts w:ascii="Arial" w:hAnsi="Arial" w:cs="Arial"/>
              <w:noProof/>
              <w:sz w:val="22"/>
              <w:szCs w:val="22"/>
            </w:rPr>
            <w:t>(Odin fitness, 2017)</w:t>
          </w:r>
          <w:r w:rsidR="00EB6458" w:rsidRPr="00BB0FAF">
            <w:rPr>
              <w:rFonts w:ascii="Arial" w:hAnsi="Arial" w:cs="Arial"/>
              <w:sz w:val="22"/>
              <w:szCs w:val="22"/>
              <w:lang w:val="en-US"/>
            </w:rPr>
            <w:fldChar w:fldCharType="end"/>
          </w:r>
        </w:sdtContent>
      </w:sdt>
    </w:p>
    <w:p w14:paraId="6AD3A458" w14:textId="2BF6D93A" w:rsidR="00944725" w:rsidRPr="00BB0FAF" w:rsidRDefault="001E3B05">
      <w:pPr>
        <w:rPr>
          <w:rFonts w:ascii="Arial" w:eastAsiaTheme="majorEastAsia" w:hAnsi="Arial" w:cs="Arial"/>
          <w:b/>
          <w:bCs/>
          <w:sz w:val="22"/>
          <w:szCs w:val="22"/>
        </w:rPr>
      </w:pPr>
      <w:bookmarkStart w:id="25" w:name="_Toc367545882"/>
      <w:r w:rsidRPr="00BB0FAF">
        <w:rPr>
          <w:rFonts w:ascii="Arial" w:hAnsi="Arial" w:cs="Arial"/>
          <w:sz w:val="22"/>
          <w:szCs w:val="22"/>
        </w:rPr>
        <w:br w:type="page"/>
      </w:r>
      <w:bookmarkEnd w:id="25"/>
    </w:p>
    <w:p w14:paraId="501C103A" w14:textId="002072CD" w:rsidR="00DB7B69" w:rsidRPr="00BB0FAF" w:rsidRDefault="00DB7B69" w:rsidP="00DB7B69">
      <w:pPr>
        <w:pStyle w:val="Kop2"/>
        <w:rPr>
          <w:rFonts w:ascii="Arial" w:hAnsi="Arial" w:cs="Arial"/>
          <w:color w:val="auto"/>
          <w:sz w:val="22"/>
          <w:szCs w:val="22"/>
        </w:rPr>
      </w:pPr>
      <w:bookmarkStart w:id="26" w:name="_Toc367545883"/>
      <w:r w:rsidRPr="00BB0FAF">
        <w:rPr>
          <w:rFonts w:ascii="Arial" w:hAnsi="Arial" w:cs="Arial"/>
          <w:color w:val="auto"/>
          <w:sz w:val="22"/>
          <w:szCs w:val="22"/>
        </w:rPr>
        <w:lastRenderedPageBreak/>
        <w:t>2.3 Analyses op macro niveau</w:t>
      </w:r>
    </w:p>
    <w:p w14:paraId="290AA5DA" w14:textId="77777777" w:rsidR="00DB7B69" w:rsidRPr="00BB0FAF" w:rsidRDefault="00DB7B69">
      <w:pPr>
        <w:rPr>
          <w:rFonts w:ascii="Arial" w:eastAsiaTheme="majorEastAsia" w:hAnsi="Arial" w:cs="Arial"/>
          <w:b/>
          <w:bCs/>
          <w:sz w:val="22"/>
          <w:szCs w:val="22"/>
        </w:rPr>
      </w:pPr>
      <w:r w:rsidRPr="00BB0FAF">
        <w:rPr>
          <w:rFonts w:ascii="Arial" w:hAnsi="Arial" w:cs="Arial"/>
          <w:sz w:val="22"/>
          <w:szCs w:val="22"/>
        </w:rPr>
        <w:br w:type="page"/>
      </w:r>
    </w:p>
    <w:p w14:paraId="5454B1E3" w14:textId="616A8FD0" w:rsidR="00944725" w:rsidRPr="00BB0FAF" w:rsidRDefault="00DB7B69" w:rsidP="00944725">
      <w:pPr>
        <w:pStyle w:val="Kop2"/>
        <w:rPr>
          <w:rFonts w:ascii="Arial" w:hAnsi="Arial" w:cs="Arial"/>
          <w:color w:val="auto"/>
          <w:sz w:val="22"/>
          <w:szCs w:val="22"/>
        </w:rPr>
      </w:pPr>
      <w:r w:rsidRPr="00BB0FAF">
        <w:rPr>
          <w:rFonts w:ascii="Arial" w:hAnsi="Arial" w:cs="Arial"/>
          <w:color w:val="auto"/>
          <w:sz w:val="22"/>
          <w:szCs w:val="22"/>
        </w:rPr>
        <w:lastRenderedPageBreak/>
        <w:t>2.4</w:t>
      </w:r>
      <w:r w:rsidR="00944725" w:rsidRPr="00BB0FAF">
        <w:rPr>
          <w:rFonts w:ascii="Arial" w:hAnsi="Arial" w:cs="Arial"/>
          <w:color w:val="auto"/>
          <w:sz w:val="22"/>
          <w:szCs w:val="22"/>
        </w:rPr>
        <w:t xml:space="preserve"> SWOT-analyse</w:t>
      </w:r>
      <w:bookmarkEnd w:id="26"/>
      <w:r w:rsidR="00BC1BB4" w:rsidRPr="00BB0FAF">
        <w:rPr>
          <w:rFonts w:ascii="Arial" w:hAnsi="Arial" w:cs="Arial"/>
          <w:color w:val="auto"/>
          <w:sz w:val="22"/>
          <w:szCs w:val="22"/>
        </w:rPr>
        <w:t xml:space="preserve"> </w:t>
      </w:r>
    </w:p>
    <w:p w14:paraId="597550EA" w14:textId="77777777" w:rsidR="00A66DDC" w:rsidRPr="00BB0FAF" w:rsidRDefault="00A66DDC" w:rsidP="00A66DDC">
      <w:pPr>
        <w:tabs>
          <w:tab w:val="left" w:pos="567"/>
        </w:tabs>
        <w:spacing w:line="276" w:lineRule="auto"/>
        <w:jc w:val="both"/>
        <w:outlineLvl w:val="0"/>
        <w:rPr>
          <w:rFonts w:ascii="Arial" w:hAnsi="Arial" w:cs="Arial"/>
          <w:b/>
          <w:sz w:val="22"/>
          <w:szCs w:val="22"/>
        </w:rPr>
      </w:pPr>
    </w:p>
    <w:p w14:paraId="04ADF53B" w14:textId="77777777" w:rsidR="00A66DDC" w:rsidRPr="00BB0FAF" w:rsidRDefault="00A66DDC" w:rsidP="00A66DDC">
      <w:pPr>
        <w:pStyle w:val="Normaalweb"/>
        <w:shd w:val="clear" w:color="auto" w:fill="FFFFFF"/>
        <w:spacing w:before="0" w:beforeAutospacing="0" w:after="180" w:afterAutospacing="0"/>
        <w:jc w:val="both"/>
        <w:rPr>
          <w:rFonts w:ascii="Arial" w:hAnsi="Arial" w:cs="Arial"/>
          <w:color w:val="000000"/>
          <w:sz w:val="22"/>
          <w:szCs w:val="22"/>
        </w:rPr>
      </w:pPr>
      <w:r w:rsidRPr="00BB0FAF">
        <w:rPr>
          <w:rFonts w:ascii="Arial" w:hAnsi="Arial" w:cs="Arial"/>
          <w:color w:val="000000"/>
          <w:sz w:val="22"/>
          <w:szCs w:val="22"/>
        </w:rPr>
        <w:t>Een SWOT analyse of sterkte zwakte analyse is een management instrument om de huidige stand van zaken inzichtelijk te maken. Het helpt om Marktkansen (Opportunities) en Bedreigingen (Threats) te identificeren en maakt Sterke (Strengths) en Zwakke punten (Weaknesses) inzichtelijk. Weten waar marktkansen liggen en waarin het SGC relatief sterk is, helpen met het verbeteren van de marktpositie. De SWOT analyse stelt het SGC in staat vroegtijdig in te spelen op marktontwikkelingen.</w:t>
      </w:r>
    </w:p>
    <w:p w14:paraId="20A59235" w14:textId="77777777" w:rsidR="00A66DDC" w:rsidRPr="00BB0FAF" w:rsidRDefault="00A66DDC" w:rsidP="00A66DDC">
      <w:pPr>
        <w:tabs>
          <w:tab w:val="left" w:pos="567"/>
        </w:tabs>
        <w:spacing w:line="276" w:lineRule="auto"/>
        <w:jc w:val="both"/>
        <w:outlineLvl w:val="0"/>
        <w:rPr>
          <w:rFonts w:ascii="Arial" w:hAnsi="Arial" w:cs="Arial"/>
          <w:b/>
          <w:sz w:val="22"/>
          <w:szCs w:val="22"/>
        </w:rPr>
      </w:pPr>
    </w:p>
    <w:p w14:paraId="0AE6B075" w14:textId="4C363117" w:rsidR="00A66DDC" w:rsidRPr="00BB0FAF" w:rsidRDefault="00A66DDC" w:rsidP="00A66DDC">
      <w:pPr>
        <w:tabs>
          <w:tab w:val="left" w:pos="567"/>
        </w:tabs>
        <w:spacing w:line="276" w:lineRule="auto"/>
        <w:jc w:val="center"/>
        <w:outlineLvl w:val="0"/>
        <w:rPr>
          <w:rFonts w:ascii="Arial" w:hAnsi="Arial" w:cs="Arial"/>
          <w:b/>
          <w:sz w:val="22"/>
          <w:szCs w:val="22"/>
        </w:rPr>
      </w:pPr>
      <w:r w:rsidRPr="00BB0FAF">
        <w:rPr>
          <w:rFonts w:ascii="Arial" w:hAnsi="Arial" w:cs="Arial"/>
          <w:noProof/>
          <w:sz w:val="22"/>
          <w:szCs w:val="22"/>
        </w:rPr>
        <w:drawing>
          <wp:inline distT="0" distB="0" distL="0" distR="0" wp14:anchorId="39D615AD" wp14:editId="6B80EDF8">
            <wp:extent cx="2476500" cy="1990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0" cy="1990725"/>
                    </a:xfrm>
                    <a:prstGeom prst="rect">
                      <a:avLst/>
                    </a:prstGeom>
                    <a:noFill/>
                    <a:ln>
                      <a:noFill/>
                    </a:ln>
                  </pic:spPr>
                </pic:pic>
              </a:graphicData>
            </a:graphic>
          </wp:inline>
        </w:drawing>
      </w:r>
    </w:p>
    <w:p w14:paraId="4F0C2AA1" w14:textId="77777777" w:rsidR="00A66DDC" w:rsidRPr="00BB0FAF" w:rsidRDefault="00A66DDC" w:rsidP="00A66DDC">
      <w:pPr>
        <w:pStyle w:val="Lijstalinea"/>
        <w:spacing w:line="276" w:lineRule="auto"/>
        <w:ind w:left="0"/>
        <w:jc w:val="both"/>
        <w:rPr>
          <w:rFonts w:ascii="Arial" w:hAnsi="Arial" w:cs="Arial"/>
          <w:sz w:val="22"/>
          <w:szCs w:val="22"/>
          <w:u w:val="single"/>
        </w:rPr>
      </w:pPr>
    </w:p>
    <w:p w14:paraId="20CC502F" w14:textId="77777777" w:rsidR="00A66DDC" w:rsidRPr="00BB0FAF" w:rsidRDefault="00A66DDC" w:rsidP="00A66DDC">
      <w:pPr>
        <w:pStyle w:val="Lijstalinea"/>
        <w:spacing w:line="276" w:lineRule="auto"/>
        <w:ind w:left="0"/>
        <w:jc w:val="both"/>
        <w:rPr>
          <w:rFonts w:ascii="Arial" w:hAnsi="Arial" w:cs="Arial"/>
          <w:sz w:val="22"/>
          <w:szCs w:val="22"/>
          <w:u w:val="single"/>
        </w:rPr>
      </w:pPr>
      <w:r w:rsidRPr="00BB0FAF">
        <w:rPr>
          <w:rFonts w:ascii="Arial" w:hAnsi="Arial" w:cs="Arial"/>
          <w:sz w:val="22"/>
          <w:szCs w:val="22"/>
          <w:u w:val="single"/>
        </w:rPr>
        <w:t>STRENGHTS (intern)</w:t>
      </w:r>
    </w:p>
    <w:p w14:paraId="592CF1EA" w14:textId="77777777" w:rsidR="00A66DDC" w:rsidRPr="00BB0FAF" w:rsidRDefault="00A66DDC" w:rsidP="00A66DDC">
      <w:pPr>
        <w:pStyle w:val="Lijstalinea"/>
        <w:numPr>
          <w:ilvl w:val="0"/>
          <w:numId w:val="3"/>
        </w:numPr>
        <w:spacing w:after="200" w:line="276" w:lineRule="auto"/>
        <w:jc w:val="both"/>
        <w:rPr>
          <w:rFonts w:ascii="Arial" w:hAnsi="Arial" w:cs="Arial"/>
          <w:sz w:val="22"/>
          <w:szCs w:val="22"/>
        </w:rPr>
      </w:pPr>
      <w:r w:rsidRPr="00BB0FAF">
        <w:rPr>
          <w:rFonts w:ascii="Arial" w:hAnsi="Arial" w:cs="Arial"/>
          <w:sz w:val="22"/>
          <w:szCs w:val="22"/>
        </w:rPr>
        <w:t>Ontwikkelingen van speciale programma’s/lessen.</w:t>
      </w:r>
      <w:r w:rsidRPr="00BB0FAF">
        <w:rPr>
          <w:rFonts w:ascii="Arial" w:hAnsi="Arial" w:cs="Arial"/>
          <w:sz w:val="22"/>
          <w:szCs w:val="22"/>
          <w:lang w:val="nl-NL"/>
        </w:rPr>
        <w:t xml:space="preserve"> Vanuit de know-how binnen Sportstudies is bekend welke trend er spelen op het gebied van gezondheid en welbevinden. Deze trends kunnen snel en eenvoudig worden ingevoerd binnen het SGC. Daarnaast is de uitdaging om, samen met studenten, programma’s te ontwikkelen die aansluiten bij de behoefte van de deelnemers of potentiele deelnemers binnen het SGC.</w:t>
      </w:r>
    </w:p>
    <w:p w14:paraId="2C498BDB" w14:textId="77777777" w:rsidR="00A66DDC" w:rsidRPr="00BB0FAF" w:rsidRDefault="00A66DDC" w:rsidP="00A66DDC">
      <w:pPr>
        <w:pStyle w:val="Lijstalinea"/>
        <w:numPr>
          <w:ilvl w:val="0"/>
          <w:numId w:val="3"/>
        </w:numPr>
        <w:spacing w:line="276" w:lineRule="auto"/>
        <w:contextualSpacing w:val="0"/>
        <w:jc w:val="both"/>
        <w:rPr>
          <w:rFonts w:ascii="Arial" w:hAnsi="Arial" w:cs="Arial"/>
          <w:sz w:val="22"/>
          <w:szCs w:val="22"/>
        </w:rPr>
      </w:pPr>
      <w:r w:rsidRPr="00BB0FAF">
        <w:rPr>
          <w:rFonts w:ascii="Arial" w:hAnsi="Arial" w:cs="Arial"/>
          <w:sz w:val="22"/>
          <w:szCs w:val="22"/>
        </w:rPr>
        <w:t>Het SGC is in de eerste plaats een leerwerkomgeving voor alle studenten van de Hanzehogeschool opleidingen die gehuisvest zijn in het gebouw Zernikeplein 17. Het SGC wordt overdag gebruikt voor onderwijsprogramma’s. Deze onderwijsprogramma’s zijn gericht op werkvormen uit de praktijk waarbij de docent en student meerdere rollen vervullen, maar vooral ook in andere rollen van en met elkaar kunnen leren. Dit onderwijs is van hoogwaardige kwaliteit en is beroepsgericht. Aan het eind van de middag is het beschikbaar voor werknemers en topsporters die onder begeleiding van deskundig personeel de gelegenheid hebben om te werken aan hun gezondheid.</w:t>
      </w:r>
    </w:p>
    <w:p w14:paraId="1C870EFA" w14:textId="77777777" w:rsidR="00A66DDC" w:rsidRPr="00BB0FAF" w:rsidRDefault="00A66DDC" w:rsidP="00A66DDC">
      <w:pPr>
        <w:pStyle w:val="Lijstalinea"/>
        <w:numPr>
          <w:ilvl w:val="0"/>
          <w:numId w:val="3"/>
        </w:numPr>
        <w:spacing w:line="276" w:lineRule="auto"/>
        <w:contextualSpacing w:val="0"/>
        <w:jc w:val="both"/>
        <w:rPr>
          <w:rFonts w:ascii="Arial" w:hAnsi="Arial" w:cs="Arial"/>
          <w:sz w:val="22"/>
          <w:szCs w:val="22"/>
        </w:rPr>
      </w:pPr>
      <w:r w:rsidRPr="00BB0FAF">
        <w:rPr>
          <w:rFonts w:ascii="Arial" w:hAnsi="Arial" w:cs="Arial"/>
          <w:sz w:val="22"/>
          <w:szCs w:val="22"/>
        </w:rPr>
        <w:t>Een groot aantal nieuwe ontwikkelingen op het gebied van bewegingsactiviteiten worden geïnitieerd.</w:t>
      </w:r>
    </w:p>
    <w:p w14:paraId="04564C10" w14:textId="77777777" w:rsidR="00A66DDC" w:rsidRPr="00BB0FAF" w:rsidRDefault="00A66DDC" w:rsidP="00A66DDC">
      <w:pPr>
        <w:pStyle w:val="Lijstalinea"/>
        <w:numPr>
          <w:ilvl w:val="0"/>
          <w:numId w:val="3"/>
        </w:numPr>
        <w:spacing w:line="276" w:lineRule="auto"/>
        <w:contextualSpacing w:val="0"/>
        <w:jc w:val="both"/>
        <w:rPr>
          <w:rFonts w:ascii="Arial" w:hAnsi="Arial" w:cs="Arial"/>
          <w:sz w:val="22"/>
          <w:szCs w:val="22"/>
        </w:rPr>
      </w:pPr>
      <w:r w:rsidRPr="00BB0FAF">
        <w:rPr>
          <w:rFonts w:ascii="Arial" w:hAnsi="Arial" w:cs="Arial"/>
          <w:sz w:val="22"/>
          <w:szCs w:val="22"/>
        </w:rPr>
        <w:t>Onderzoeken naar gezondheid- en trainingsvraagstukken kunnen worden gedaan in samenwerking met het lectoraat.</w:t>
      </w:r>
    </w:p>
    <w:p w14:paraId="7DB0C0F9" w14:textId="77777777" w:rsidR="00A66DDC" w:rsidRPr="00BB0FAF" w:rsidRDefault="00A66DDC" w:rsidP="00A66DDC">
      <w:pPr>
        <w:pStyle w:val="Lijstalinea"/>
        <w:numPr>
          <w:ilvl w:val="0"/>
          <w:numId w:val="3"/>
        </w:numPr>
        <w:spacing w:line="276" w:lineRule="auto"/>
        <w:contextualSpacing w:val="0"/>
        <w:jc w:val="both"/>
        <w:rPr>
          <w:rFonts w:ascii="Arial" w:hAnsi="Arial" w:cs="Arial"/>
          <w:sz w:val="22"/>
          <w:szCs w:val="22"/>
        </w:rPr>
      </w:pPr>
      <w:r w:rsidRPr="00BB0FAF">
        <w:rPr>
          <w:rFonts w:ascii="Arial" w:hAnsi="Arial" w:cs="Arial"/>
          <w:sz w:val="22"/>
          <w:szCs w:val="22"/>
        </w:rPr>
        <w:t>Studenten kunnen hun beroepsvaardigheden in een inspirerende leer/werkomgeving trainen en zich competenties “in de functie” eigen maken.</w:t>
      </w:r>
    </w:p>
    <w:p w14:paraId="00E81562" w14:textId="77777777" w:rsidR="00A66DDC" w:rsidRPr="00BB0FAF" w:rsidRDefault="00A66DDC" w:rsidP="00A66DDC">
      <w:pPr>
        <w:pStyle w:val="Lijstalinea"/>
        <w:numPr>
          <w:ilvl w:val="0"/>
          <w:numId w:val="3"/>
        </w:numPr>
        <w:spacing w:line="276" w:lineRule="auto"/>
        <w:contextualSpacing w:val="0"/>
        <w:jc w:val="both"/>
        <w:rPr>
          <w:rFonts w:ascii="Arial" w:hAnsi="Arial" w:cs="Arial"/>
          <w:sz w:val="22"/>
          <w:szCs w:val="22"/>
        </w:rPr>
      </w:pPr>
      <w:r w:rsidRPr="00BB0FAF">
        <w:rPr>
          <w:rFonts w:ascii="Arial" w:hAnsi="Arial" w:cs="Arial"/>
          <w:sz w:val="22"/>
          <w:szCs w:val="22"/>
        </w:rPr>
        <w:t>In het SGC komen sport, gezondheid, bewegen en preventieve zorg samen.</w:t>
      </w:r>
    </w:p>
    <w:p w14:paraId="62890D11" w14:textId="77777777" w:rsidR="00A66DDC" w:rsidRPr="00BB0FAF" w:rsidRDefault="00A66DDC" w:rsidP="00A66DDC">
      <w:pPr>
        <w:pStyle w:val="Lijstalinea"/>
        <w:numPr>
          <w:ilvl w:val="0"/>
          <w:numId w:val="3"/>
        </w:numPr>
        <w:spacing w:after="200" w:line="276" w:lineRule="auto"/>
        <w:jc w:val="both"/>
        <w:rPr>
          <w:rFonts w:ascii="Arial" w:hAnsi="Arial" w:cs="Arial"/>
          <w:sz w:val="22"/>
          <w:szCs w:val="22"/>
        </w:rPr>
      </w:pPr>
      <w:bookmarkStart w:id="27" w:name="_Toc200876444"/>
      <w:bookmarkStart w:id="28" w:name="_Toc200878314"/>
      <w:bookmarkStart w:id="29" w:name="_Toc451856538"/>
      <w:r w:rsidRPr="00BB0FAF">
        <w:rPr>
          <w:rFonts w:ascii="Arial" w:hAnsi="Arial" w:cs="Arial"/>
          <w:sz w:val="22"/>
          <w:szCs w:val="22"/>
        </w:rPr>
        <w:t xml:space="preserve">De dienstverlening is hoogwaardig en aanbod gestuurd. Het curriculum staat centraal. Daaromheen is het SGC creatief in het bedenken, ontwerpen en realiseren van producten, diensten en samenwerkingen. </w:t>
      </w:r>
      <w:bookmarkEnd w:id="27"/>
      <w:bookmarkEnd w:id="28"/>
      <w:r w:rsidRPr="00BB0FAF">
        <w:rPr>
          <w:rFonts w:ascii="Arial" w:hAnsi="Arial" w:cs="Arial"/>
          <w:color w:val="000000"/>
          <w:sz w:val="22"/>
          <w:szCs w:val="22"/>
        </w:rPr>
        <w:t xml:space="preserve">Voorbeelden </w:t>
      </w:r>
      <w:r w:rsidRPr="00BB0FAF">
        <w:rPr>
          <w:rFonts w:ascii="Arial" w:hAnsi="Arial" w:cs="Arial"/>
          <w:sz w:val="22"/>
          <w:szCs w:val="22"/>
        </w:rPr>
        <w:t>hiervan zijn topsporters en topteams die gebruik maken van de faciliteiten binnen het SGC. Als tegenprestatie zetten zij zich in voor docent-onderzoekers als participant in onderzoeken</w:t>
      </w:r>
      <w:bookmarkEnd w:id="29"/>
      <w:r w:rsidRPr="00BB0FAF">
        <w:rPr>
          <w:rFonts w:ascii="Arial" w:hAnsi="Arial" w:cs="Arial"/>
          <w:sz w:val="22"/>
          <w:szCs w:val="22"/>
        </w:rPr>
        <w:t xml:space="preserve"> of betalen zij een kleine bijdrage.</w:t>
      </w:r>
    </w:p>
    <w:p w14:paraId="3EC7356C" w14:textId="77777777" w:rsidR="00A66DDC" w:rsidRPr="00BB0FAF" w:rsidRDefault="00A66DDC" w:rsidP="00A66DDC">
      <w:pPr>
        <w:pStyle w:val="Lijstalinea"/>
        <w:numPr>
          <w:ilvl w:val="0"/>
          <w:numId w:val="3"/>
        </w:numPr>
        <w:spacing w:line="276" w:lineRule="auto"/>
        <w:contextualSpacing w:val="0"/>
        <w:jc w:val="both"/>
        <w:rPr>
          <w:rFonts w:ascii="Arial" w:hAnsi="Arial" w:cs="Arial"/>
          <w:sz w:val="22"/>
          <w:szCs w:val="22"/>
        </w:rPr>
      </w:pPr>
      <w:r w:rsidRPr="00BB0FAF">
        <w:rPr>
          <w:rFonts w:ascii="Arial" w:hAnsi="Arial" w:cs="Arial"/>
          <w:sz w:val="22"/>
          <w:szCs w:val="22"/>
        </w:rPr>
        <w:lastRenderedPageBreak/>
        <w:t>Een ander voorbeeld is dat studenten keuzeruimte punten moeten behalen buiten de studie om. Het SGC is een plek waar dit kan. De cursus tot fitnessinstructeur vindt plaats in het SGC waarbij er gebruik wordt gemaakt van de faciliteiten zodat cursisten de beroepspraktijk, onderzoek en onderwijs samen kunnen brengen.</w:t>
      </w:r>
    </w:p>
    <w:p w14:paraId="7B5932EB" w14:textId="77777777" w:rsidR="00A66DDC" w:rsidRPr="00BB0FAF" w:rsidRDefault="00A66DDC" w:rsidP="00A66DDC">
      <w:pPr>
        <w:pStyle w:val="Lijstalinea"/>
        <w:numPr>
          <w:ilvl w:val="0"/>
          <w:numId w:val="3"/>
        </w:numPr>
        <w:contextualSpacing w:val="0"/>
        <w:jc w:val="both"/>
        <w:rPr>
          <w:rFonts w:ascii="Arial" w:hAnsi="Arial" w:cs="Arial"/>
          <w:sz w:val="22"/>
          <w:szCs w:val="22"/>
        </w:rPr>
      </w:pPr>
      <w:r w:rsidRPr="00BB0FAF">
        <w:rPr>
          <w:rFonts w:ascii="Arial" w:hAnsi="Arial" w:cs="Arial"/>
          <w:sz w:val="22"/>
          <w:szCs w:val="22"/>
        </w:rPr>
        <w:t>Lectoraat/kenniscentrum: Doel van het lectoraat Sportwetenschap is het verzamelen, ontwikkelen en delen van kennis over sport, bewegen en gezondheid door middel van het in gang zetten en uitvoeren van praktijkgericht onderzoek. Bij dit onderzoek zijn studenten, docenten, andere kennisinstanties (o.a. universiteiten), bedrijven en natuurlijk de sportwereld in de meest brede zin van het woord betrokken. Het onderzoek zal plaatsvinden in zogenaamde kenniswerkplaatsen. Daarin werken docenten, studenten, onderzoekers en beroepsbeoefenaren samen met als gemeenschappelijk doel het vergaren, ontwikkelen en delen van kennis op een specifiek inhoudelijk thema in het domein van sport, bewegen en gezondheid. Het lectoraat in samenwerking met het SGC stelt de studenten in staat om gerichte onderzoeksvragen op een kansrijke manier te benaderen omdat vele onderzoeksinstrumenten en apparatuur voorradig zijn.</w:t>
      </w:r>
    </w:p>
    <w:p w14:paraId="2803548A" w14:textId="77777777" w:rsidR="00A66DDC" w:rsidRPr="00BB0FAF" w:rsidRDefault="00A66DDC" w:rsidP="00A66DDC">
      <w:pPr>
        <w:pStyle w:val="Lijstalinea"/>
        <w:numPr>
          <w:ilvl w:val="0"/>
          <w:numId w:val="3"/>
        </w:numPr>
        <w:contextualSpacing w:val="0"/>
        <w:jc w:val="both"/>
        <w:rPr>
          <w:rFonts w:ascii="Arial" w:hAnsi="Arial" w:cs="Arial"/>
          <w:sz w:val="22"/>
          <w:szCs w:val="22"/>
        </w:rPr>
      </w:pPr>
      <w:r w:rsidRPr="00BB0FAF">
        <w:rPr>
          <w:rFonts w:ascii="Arial" w:hAnsi="Arial" w:cs="Arial"/>
          <w:sz w:val="22"/>
          <w:szCs w:val="22"/>
        </w:rPr>
        <w:t>Positie ten opzichte van de opleidingen:</w:t>
      </w:r>
    </w:p>
    <w:p w14:paraId="22CEECA7" w14:textId="77777777" w:rsidR="00A66DDC" w:rsidRPr="00BB0FAF" w:rsidRDefault="00A66DDC" w:rsidP="00A66DDC">
      <w:pPr>
        <w:ind w:left="360"/>
        <w:jc w:val="both"/>
        <w:rPr>
          <w:rFonts w:ascii="Arial" w:hAnsi="Arial" w:cs="Arial"/>
          <w:sz w:val="22"/>
          <w:szCs w:val="22"/>
        </w:rPr>
      </w:pPr>
      <w:r w:rsidRPr="00BB0FAF">
        <w:rPr>
          <w:rFonts w:ascii="Arial" w:hAnsi="Arial" w:cs="Arial"/>
          <w:sz w:val="22"/>
          <w:szCs w:val="22"/>
        </w:rPr>
        <w:t xml:space="preserve">Het SGC is als het ware een onderaannemer van de opleidingen. De opleidingen bepalen de competenties voor studenten, de gewenste onderwijsmodules en het aantal studiepunten dat deze competenties opleveren. Het SGC levert een bijdrage aan de uitvoering van onderwijsmodules. Het SGC heeft wel een initiërende rol als het gaat om markt gerelateerde producten en/of diensten. Het SGC kan samenwerken met andere opleidingen. </w:t>
      </w:r>
    </w:p>
    <w:p w14:paraId="7759972F" w14:textId="77777777" w:rsidR="00A66DDC" w:rsidRPr="00BB0FAF" w:rsidRDefault="00A66DDC" w:rsidP="00A66DDC">
      <w:pPr>
        <w:pStyle w:val="Lijstalinea"/>
        <w:ind w:left="360"/>
        <w:jc w:val="both"/>
        <w:rPr>
          <w:rFonts w:ascii="Arial" w:hAnsi="Arial" w:cs="Arial"/>
          <w:sz w:val="22"/>
          <w:szCs w:val="22"/>
        </w:rPr>
      </w:pPr>
      <w:r w:rsidRPr="00BB0FAF">
        <w:rPr>
          <w:rFonts w:ascii="Arial" w:hAnsi="Arial" w:cs="Arial"/>
          <w:sz w:val="22"/>
          <w:szCs w:val="22"/>
        </w:rPr>
        <w:t>Zo zijn er contacten met zowel de Dansacademie als het conservatorium. Er zijn ook bestaande contracten van logopedie en andere opleidingen, zoals met fysiotherapie, PABO en PA. zoals met de ALO, de PABO en P&amp;A.</w:t>
      </w:r>
    </w:p>
    <w:p w14:paraId="4309E215" w14:textId="77777777" w:rsidR="00A66DDC" w:rsidRPr="00BB0FAF" w:rsidRDefault="00A66DDC" w:rsidP="00A66DDC">
      <w:pPr>
        <w:pStyle w:val="Lijstalinea"/>
        <w:numPr>
          <w:ilvl w:val="0"/>
          <w:numId w:val="3"/>
        </w:numPr>
        <w:spacing w:after="200" w:line="276" w:lineRule="auto"/>
        <w:jc w:val="both"/>
        <w:rPr>
          <w:rFonts w:ascii="Arial" w:hAnsi="Arial" w:cs="Arial"/>
          <w:sz w:val="22"/>
          <w:szCs w:val="22"/>
        </w:rPr>
      </w:pPr>
      <w:r w:rsidRPr="00BB0FAF">
        <w:rPr>
          <w:rFonts w:ascii="Arial" w:hAnsi="Arial" w:cs="Arial"/>
          <w:sz w:val="22"/>
          <w:szCs w:val="22"/>
        </w:rPr>
        <w:t xml:space="preserve">Er vindt intensieve begeleiding plaats. Er zijn veel begeleiders op het centrum aanwezig: van gediplomeerde instructeurs tot stagiaires met minimaal hbo-scholing. </w:t>
      </w:r>
    </w:p>
    <w:p w14:paraId="6D330AC8" w14:textId="77777777" w:rsidR="00A66DDC" w:rsidRPr="00BB0FAF" w:rsidRDefault="00A66DDC" w:rsidP="00A66DDC">
      <w:pPr>
        <w:pStyle w:val="Lijstalinea"/>
        <w:numPr>
          <w:ilvl w:val="0"/>
          <w:numId w:val="3"/>
        </w:numPr>
        <w:spacing w:after="200" w:line="276" w:lineRule="auto"/>
        <w:jc w:val="both"/>
        <w:rPr>
          <w:rFonts w:ascii="Arial" w:hAnsi="Arial" w:cs="Arial"/>
          <w:sz w:val="22"/>
          <w:szCs w:val="22"/>
        </w:rPr>
      </w:pPr>
      <w:r w:rsidRPr="00BB0FAF">
        <w:rPr>
          <w:rFonts w:ascii="Arial" w:hAnsi="Arial" w:cs="Arial"/>
          <w:sz w:val="22"/>
          <w:szCs w:val="22"/>
        </w:rPr>
        <w:t xml:space="preserve">Er heerst een informele sfeer. Doordat het een relatief kleine ruimte is met een beperkt aantal leden en de intensieve begeleiding kennen de instructeurs en stagiaires alle leden goed. </w:t>
      </w:r>
    </w:p>
    <w:p w14:paraId="5A317B9D" w14:textId="77777777" w:rsidR="00A66DDC" w:rsidRPr="00BB0FAF" w:rsidRDefault="00A66DDC" w:rsidP="00A66DDC">
      <w:pPr>
        <w:pStyle w:val="Lijstalinea"/>
        <w:numPr>
          <w:ilvl w:val="0"/>
          <w:numId w:val="3"/>
        </w:numPr>
        <w:spacing w:after="200" w:line="276" w:lineRule="auto"/>
        <w:jc w:val="both"/>
        <w:rPr>
          <w:rFonts w:ascii="Arial" w:hAnsi="Arial" w:cs="Arial"/>
          <w:sz w:val="22"/>
          <w:szCs w:val="22"/>
        </w:rPr>
      </w:pPr>
      <w:r w:rsidRPr="00BB0FAF">
        <w:rPr>
          <w:rFonts w:ascii="Arial" w:hAnsi="Arial" w:cs="Arial"/>
          <w:sz w:val="22"/>
          <w:szCs w:val="22"/>
        </w:rPr>
        <w:t>Het SGC kan een scherpe prijs/kwaliteit verhouding bieden (zie kosten en effecten).</w:t>
      </w:r>
    </w:p>
    <w:p w14:paraId="376011AC" w14:textId="77777777" w:rsidR="00A66DDC" w:rsidRPr="00BB0FAF" w:rsidRDefault="00A66DDC" w:rsidP="00A66DDC">
      <w:pPr>
        <w:pStyle w:val="Lijstalinea"/>
        <w:spacing w:line="276" w:lineRule="auto"/>
        <w:ind w:left="0"/>
        <w:jc w:val="both"/>
        <w:rPr>
          <w:rFonts w:ascii="Arial" w:hAnsi="Arial" w:cs="Arial"/>
          <w:sz w:val="22"/>
          <w:szCs w:val="22"/>
          <w:u w:val="single"/>
        </w:rPr>
      </w:pPr>
    </w:p>
    <w:p w14:paraId="7B92D2F1" w14:textId="77777777" w:rsidR="00A66DDC" w:rsidRPr="00BB0FAF" w:rsidRDefault="00A66DDC" w:rsidP="00A66DDC">
      <w:pPr>
        <w:pStyle w:val="Lijstalinea"/>
        <w:spacing w:line="276" w:lineRule="auto"/>
        <w:ind w:left="0"/>
        <w:jc w:val="both"/>
        <w:rPr>
          <w:rFonts w:ascii="Arial" w:hAnsi="Arial" w:cs="Arial"/>
          <w:sz w:val="22"/>
          <w:szCs w:val="22"/>
          <w:u w:val="single"/>
        </w:rPr>
      </w:pPr>
      <w:r w:rsidRPr="00BB0FAF">
        <w:rPr>
          <w:rFonts w:ascii="Arial" w:hAnsi="Arial" w:cs="Arial"/>
          <w:sz w:val="22"/>
          <w:szCs w:val="22"/>
          <w:u w:val="single"/>
        </w:rPr>
        <w:t>WEAKNESS (intern)</w:t>
      </w:r>
    </w:p>
    <w:p w14:paraId="4AB35120" w14:textId="77777777" w:rsidR="00A66DDC" w:rsidRPr="00BB0FAF" w:rsidRDefault="00A66DDC" w:rsidP="00A66DDC">
      <w:pPr>
        <w:pStyle w:val="Lijstalinea"/>
        <w:numPr>
          <w:ilvl w:val="0"/>
          <w:numId w:val="4"/>
        </w:numPr>
        <w:spacing w:after="200" w:line="276" w:lineRule="auto"/>
        <w:jc w:val="both"/>
        <w:rPr>
          <w:rFonts w:ascii="Arial" w:hAnsi="Arial" w:cs="Arial"/>
          <w:sz w:val="22"/>
          <w:szCs w:val="22"/>
        </w:rPr>
      </w:pPr>
      <w:r w:rsidRPr="00BB0FAF">
        <w:rPr>
          <w:rFonts w:ascii="Arial" w:hAnsi="Arial" w:cs="Arial"/>
          <w:sz w:val="22"/>
          <w:szCs w:val="22"/>
        </w:rPr>
        <w:t>Er zijn steeds wisselende begeleiders. Binnen de muren van het centrum worden de werknemers van de toekomst opgeleid. Ze zijn op de hoogte van nieuwe ontwikkelingen, maar zijn niet altijd even ervaren. Daardoor zullen klanten rekening moeten houden met fluctuaties in de kwaliteit van begeleiding.</w:t>
      </w:r>
    </w:p>
    <w:p w14:paraId="5C3C0FEA" w14:textId="77777777" w:rsidR="00A66DDC" w:rsidRPr="00BB0FAF" w:rsidRDefault="00A66DDC" w:rsidP="00A66DDC">
      <w:pPr>
        <w:pStyle w:val="Lijstalinea"/>
        <w:numPr>
          <w:ilvl w:val="0"/>
          <w:numId w:val="4"/>
        </w:numPr>
        <w:spacing w:after="200" w:line="276" w:lineRule="auto"/>
        <w:jc w:val="both"/>
        <w:rPr>
          <w:rFonts w:ascii="Arial" w:hAnsi="Arial" w:cs="Arial"/>
          <w:sz w:val="22"/>
          <w:szCs w:val="22"/>
        </w:rPr>
      </w:pPr>
      <w:r w:rsidRPr="00BB0FAF">
        <w:rPr>
          <w:rFonts w:ascii="Arial" w:hAnsi="Arial" w:cs="Arial"/>
          <w:sz w:val="22"/>
          <w:szCs w:val="22"/>
        </w:rPr>
        <w:t>De openingstijden zijn vooralsnog beperkt. Momenteel biedt het SGC alleen na 16.30 mogelijkheden voor overige medewerkers van de Hanze en externen. De openingstijden laten aansluiten op de wens van de klant is een aandachtspunt.</w:t>
      </w:r>
    </w:p>
    <w:p w14:paraId="073B754E" w14:textId="77777777" w:rsidR="00A66DDC" w:rsidRPr="00BB0FAF" w:rsidRDefault="00A66DDC" w:rsidP="00A66DDC">
      <w:pPr>
        <w:pStyle w:val="Lijstalinea"/>
        <w:spacing w:line="276" w:lineRule="auto"/>
        <w:ind w:left="0"/>
        <w:jc w:val="both"/>
        <w:rPr>
          <w:rFonts w:ascii="Arial" w:hAnsi="Arial" w:cs="Arial"/>
          <w:sz w:val="22"/>
          <w:szCs w:val="22"/>
          <w:u w:val="single"/>
        </w:rPr>
      </w:pPr>
    </w:p>
    <w:p w14:paraId="0F0FD707" w14:textId="77777777" w:rsidR="00A66DDC" w:rsidRPr="00BB0FAF" w:rsidRDefault="00A66DDC" w:rsidP="00A66DDC">
      <w:pPr>
        <w:pStyle w:val="Lijstalinea"/>
        <w:spacing w:line="276" w:lineRule="auto"/>
        <w:ind w:left="0"/>
        <w:jc w:val="both"/>
        <w:rPr>
          <w:rFonts w:ascii="Arial" w:hAnsi="Arial" w:cs="Arial"/>
          <w:sz w:val="22"/>
          <w:szCs w:val="22"/>
          <w:u w:val="single"/>
        </w:rPr>
      </w:pPr>
      <w:r w:rsidRPr="00BB0FAF">
        <w:rPr>
          <w:rFonts w:ascii="Arial" w:hAnsi="Arial" w:cs="Arial"/>
          <w:sz w:val="22"/>
          <w:szCs w:val="22"/>
          <w:u w:val="single"/>
        </w:rPr>
        <w:t>OPPORTUNITIES (extern)</w:t>
      </w:r>
    </w:p>
    <w:p w14:paraId="6DB8E907" w14:textId="77777777" w:rsidR="00A66DDC" w:rsidRPr="00BB0FAF" w:rsidRDefault="00A66DDC" w:rsidP="00A66DDC">
      <w:pPr>
        <w:numPr>
          <w:ilvl w:val="0"/>
          <w:numId w:val="2"/>
        </w:numPr>
        <w:autoSpaceDE w:val="0"/>
        <w:autoSpaceDN w:val="0"/>
        <w:spacing w:line="276" w:lineRule="auto"/>
        <w:jc w:val="both"/>
        <w:rPr>
          <w:rFonts w:ascii="Arial" w:hAnsi="Arial" w:cs="Arial"/>
          <w:sz w:val="22"/>
          <w:szCs w:val="22"/>
        </w:rPr>
      </w:pPr>
      <w:r w:rsidRPr="00BB0FAF">
        <w:rPr>
          <w:rFonts w:ascii="Arial" w:hAnsi="Arial" w:cs="Arial"/>
          <w:sz w:val="22"/>
          <w:szCs w:val="22"/>
        </w:rPr>
        <w:t>In eerste instantie zal de bestaande markt (de interne Hanzehogeschool Groningen) als basis dienen voor het SGC. Op termijn, als het SGC organisatorisch goed loopt, zal de markt worden uitgebreid. Te denken valt aan:</w:t>
      </w:r>
    </w:p>
    <w:p w14:paraId="69D0A84D" w14:textId="77777777" w:rsidR="00A66DDC" w:rsidRPr="00BB0FAF" w:rsidRDefault="00A66DDC" w:rsidP="00A66DDC">
      <w:pPr>
        <w:pStyle w:val="Lijstalinea"/>
        <w:numPr>
          <w:ilvl w:val="0"/>
          <w:numId w:val="1"/>
        </w:numPr>
        <w:spacing w:line="276" w:lineRule="auto"/>
        <w:contextualSpacing w:val="0"/>
        <w:jc w:val="both"/>
        <w:rPr>
          <w:rFonts w:ascii="Arial" w:hAnsi="Arial" w:cs="Arial"/>
          <w:sz w:val="22"/>
          <w:szCs w:val="22"/>
        </w:rPr>
      </w:pPr>
      <w:r w:rsidRPr="00BB0FAF">
        <w:rPr>
          <w:rFonts w:ascii="Arial" w:hAnsi="Arial" w:cs="Arial"/>
          <w:sz w:val="22"/>
          <w:szCs w:val="22"/>
        </w:rPr>
        <w:t>(Top)sporters.</w:t>
      </w:r>
    </w:p>
    <w:p w14:paraId="04D58E6F" w14:textId="77777777" w:rsidR="00A66DDC" w:rsidRPr="00BB0FAF" w:rsidRDefault="00A66DDC" w:rsidP="00A66DDC">
      <w:pPr>
        <w:pStyle w:val="Lijstalinea"/>
        <w:numPr>
          <w:ilvl w:val="0"/>
          <w:numId w:val="1"/>
        </w:numPr>
        <w:spacing w:line="276" w:lineRule="auto"/>
        <w:contextualSpacing w:val="0"/>
        <w:jc w:val="both"/>
        <w:rPr>
          <w:rFonts w:ascii="Arial" w:hAnsi="Arial" w:cs="Arial"/>
          <w:sz w:val="22"/>
          <w:szCs w:val="22"/>
        </w:rPr>
      </w:pPr>
      <w:r w:rsidRPr="00BB0FAF">
        <w:rPr>
          <w:rFonts w:ascii="Arial" w:hAnsi="Arial" w:cs="Arial"/>
          <w:sz w:val="22"/>
          <w:szCs w:val="22"/>
        </w:rPr>
        <w:t>Samenwerken met andere bedrijven op het Zernike: Hanzefit, huis- en sportarts, bedrijvenpark.</w:t>
      </w:r>
    </w:p>
    <w:p w14:paraId="0FC5E07D" w14:textId="77777777" w:rsidR="00A66DDC" w:rsidRPr="00BB0FAF" w:rsidRDefault="00A66DDC" w:rsidP="00A66DDC">
      <w:pPr>
        <w:pStyle w:val="Lijstalinea"/>
        <w:numPr>
          <w:ilvl w:val="0"/>
          <w:numId w:val="1"/>
        </w:numPr>
        <w:spacing w:line="276" w:lineRule="auto"/>
        <w:contextualSpacing w:val="0"/>
        <w:jc w:val="both"/>
        <w:rPr>
          <w:rFonts w:ascii="Arial" w:hAnsi="Arial" w:cs="Arial"/>
          <w:sz w:val="22"/>
          <w:szCs w:val="22"/>
        </w:rPr>
      </w:pPr>
      <w:r w:rsidRPr="00BB0FAF">
        <w:rPr>
          <w:rFonts w:ascii="Arial" w:hAnsi="Arial" w:cs="Arial"/>
          <w:sz w:val="22"/>
          <w:szCs w:val="22"/>
        </w:rPr>
        <w:t>Mensen, die onder begeleiding (meer) willen bewegen (bedrijfsfitness).</w:t>
      </w:r>
    </w:p>
    <w:p w14:paraId="3541DCAC" w14:textId="77777777" w:rsidR="00A66DDC" w:rsidRPr="00BB0FAF" w:rsidRDefault="00A66DDC" w:rsidP="00A66DDC">
      <w:pPr>
        <w:pStyle w:val="Lijstalinea"/>
        <w:numPr>
          <w:ilvl w:val="0"/>
          <w:numId w:val="1"/>
        </w:numPr>
        <w:spacing w:line="276" w:lineRule="auto"/>
        <w:contextualSpacing w:val="0"/>
        <w:jc w:val="both"/>
        <w:rPr>
          <w:rFonts w:ascii="Arial" w:hAnsi="Arial" w:cs="Arial"/>
          <w:sz w:val="22"/>
          <w:szCs w:val="22"/>
        </w:rPr>
      </w:pPr>
      <w:r w:rsidRPr="00BB0FAF">
        <w:rPr>
          <w:rFonts w:ascii="Arial" w:hAnsi="Arial" w:cs="Arial"/>
          <w:sz w:val="22"/>
          <w:szCs w:val="22"/>
        </w:rPr>
        <w:t>Mensen, die op het gebied van presentatie hun vaardigheden willen verbeteren.</w:t>
      </w:r>
    </w:p>
    <w:p w14:paraId="3ABB9457" w14:textId="77777777" w:rsidR="00A66DDC" w:rsidRPr="00BB0FAF" w:rsidRDefault="00A66DDC" w:rsidP="00A66DDC">
      <w:pPr>
        <w:pStyle w:val="Lijstalinea"/>
        <w:numPr>
          <w:ilvl w:val="0"/>
          <w:numId w:val="1"/>
        </w:numPr>
        <w:spacing w:line="276" w:lineRule="auto"/>
        <w:contextualSpacing w:val="0"/>
        <w:jc w:val="both"/>
        <w:rPr>
          <w:rFonts w:ascii="Arial" w:hAnsi="Arial" w:cs="Arial"/>
          <w:sz w:val="22"/>
          <w:szCs w:val="22"/>
        </w:rPr>
      </w:pPr>
      <w:r w:rsidRPr="00BB0FAF">
        <w:rPr>
          <w:rFonts w:ascii="Arial" w:hAnsi="Arial" w:cs="Arial"/>
          <w:sz w:val="22"/>
          <w:szCs w:val="22"/>
        </w:rPr>
        <w:lastRenderedPageBreak/>
        <w:t xml:space="preserve">Een instituut waar HBO en Universiteit elkaar ondersteunen op het gebied van onderwijs, sport, arbeid en zorg. </w:t>
      </w:r>
    </w:p>
    <w:p w14:paraId="4936AFFC" w14:textId="77777777" w:rsidR="00A66DDC" w:rsidRPr="00BB0FAF" w:rsidRDefault="00A66DDC" w:rsidP="00A66DDC">
      <w:pPr>
        <w:pStyle w:val="Lijstalinea"/>
        <w:numPr>
          <w:ilvl w:val="0"/>
          <w:numId w:val="2"/>
        </w:numPr>
        <w:spacing w:line="276" w:lineRule="auto"/>
        <w:ind w:left="284" w:hanging="284"/>
        <w:contextualSpacing w:val="0"/>
        <w:jc w:val="both"/>
        <w:rPr>
          <w:rFonts w:ascii="Arial" w:hAnsi="Arial" w:cs="Arial"/>
          <w:sz w:val="22"/>
          <w:szCs w:val="22"/>
        </w:rPr>
      </w:pPr>
      <w:r w:rsidRPr="00BB0FAF">
        <w:rPr>
          <w:rFonts w:ascii="Arial" w:hAnsi="Arial" w:cs="Arial"/>
          <w:sz w:val="22"/>
          <w:szCs w:val="22"/>
        </w:rPr>
        <w:t>Zoals in de visie van de Hanzehogeschool is vermeld, is de onderwijsvraag aan verandering onderhevig. De opleiding zal van een aanbodgerichte instelling moeten veranderen in een vraaggerichte instelling, waarin de student centraal staat. Er is een aantal maatschappelijke trends waar te nemen, die van invloed zijn voor het starten van een centrum. Hieronder staan een aantal de trends geëxpliciteerd naar Gezondheid en Sport, Arbeid en Zorg.</w:t>
      </w:r>
      <w:bookmarkStart w:id="30" w:name="_Toc30994416"/>
      <w:bookmarkStart w:id="31" w:name="_Toc200876451"/>
      <w:bookmarkStart w:id="32" w:name="_Toc200878321"/>
    </w:p>
    <w:p w14:paraId="520A4358"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Trends vanuit de gezondheid en sport</w:t>
      </w:r>
      <w:bookmarkEnd w:id="30"/>
      <w:bookmarkEnd w:id="31"/>
      <w:bookmarkEnd w:id="32"/>
    </w:p>
    <w:p w14:paraId="6EC656EA"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Het denken over gezondheid en bewegen</w:t>
      </w:r>
    </w:p>
    <w:p w14:paraId="4A0147F1"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Het bewegen zonder competitie-element</w:t>
      </w:r>
    </w:p>
    <w:p w14:paraId="2E31C8FC"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 xml:space="preserve">Het belang van voeding in de sport </w:t>
      </w:r>
    </w:p>
    <w:p w14:paraId="46F83C9F"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Sportcentrum van de toekomst</w:t>
      </w:r>
    </w:p>
    <w:p w14:paraId="3C3A67C5"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Minder gebonden willen zijn aan een activiteit</w:t>
      </w:r>
    </w:p>
    <w:p w14:paraId="27ABB966"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Motivatie voor gezondheidstesten</w:t>
      </w:r>
    </w:p>
    <w:p w14:paraId="01F446D0"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Zorg voor eigen gezondheid in eigen hand nemen</w:t>
      </w:r>
    </w:p>
    <w:p w14:paraId="134D5B5A"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 xml:space="preserve">Zorgverzekeraars stimuleren in hun premiestelling een actievere levensstijl </w:t>
      </w:r>
    </w:p>
    <w:p w14:paraId="19B6519C" w14:textId="77777777" w:rsidR="00A66DDC" w:rsidRPr="00BB0FAF" w:rsidRDefault="00A66DDC" w:rsidP="00A66DDC">
      <w:pPr>
        <w:pStyle w:val="Lijstalinea"/>
        <w:numPr>
          <w:ilvl w:val="0"/>
          <w:numId w:val="5"/>
        </w:numPr>
        <w:spacing w:line="276" w:lineRule="auto"/>
        <w:contextualSpacing w:val="0"/>
        <w:jc w:val="both"/>
        <w:rPr>
          <w:rFonts w:ascii="Arial" w:hAnsi="Arial" w:cs="Arial"/>
          <w:sz w:val="22"/>
          <w:szCs w:val="22"/>
        </w:rPr>
      </w:pPr>
      <w:bookmarkStart w:id="33" w:name="_Toc30994417"/>
      <w:r w:rsidRPr="00BB0FAF">
        <w:rPr>
          <w:rFonts w:ascii="Arial" w:hAnsi="Arial" w:cs="Arial"/>
          <w:sz w:val="22"/>
          <w:szCs w:val="22"/>
        </w:rPr>
        <w:t>Trends vanuit de paramedische invalshoek</w:t>
      </w:r>
      <w:bookmarkEnd w:id="33"/>
      <w:r w:rsidRPr="00BB0FAF">
        <w:rPr>
          <w:rFonts w:ascii="Arial" w:hAnsi="Arial" w:cs="Arial"/>
          <w:sz w:val="22"/>
          <w:szCs w:val="22"/>
        </w:rPr>
        <w:t>: Per 1 april 2002 is de Wet de Poortwachter van kracht geworden. Kern van deze wet is dat er bij ziekte van werknemers zowel van werkgevers als werknemerskant een inspanningsverplichting voor re-integratie bestaat en dus ook een kans ontstaat voor preventieve mogelijkheden en een proactieve houding van de werknemer bij beginnende klachten. Aandachtsgebieden zijn:</w:t>
      </w:r>
    </w:p>
    <w:p w14:paraId="026583D9"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 xml:space="preserve">Vergrijzing </w:t>
      </w:r>
      <w:r w:rsidRPr="00BB0FAF">
        <w:rPr>
          <w:rFonts w:ascii="Arial" w:hAnsi="Arial" w:cs="Arial"/>
          <w:sz w:val="22"/>
          <w:szCs w:val="22"/>
        </w:rPr>
        <w:sym w:font="Wingdings" w:char="F0E0"/>
      </w:r>
      <w:r w:rsidRPr="00BB0FAF">
        <w:rPr>
          <w:rFonts w:ascii="Arial" w:hAnsi="Arial" w:cs="Arial"/>
          <w:sz w:val="22"/>
          <w:szCs w:val="22"/>
        </w:rPr>
        <w:t xml:space="preserve"> healthy ageing</w:t>
      </w:r>
    </w:p>
    <w:p w14:paraId="0B7FDBD3"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 xml:space="preserve">Behoefte aan analyse en onderzoek </w:t>
      </w:r>
    </w:p>
    <w:p w14:paraId="4320E5C7"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Werkdruk &amp; werklast</w:t>
      </w:r>
    </w:p>
    <w:p w14:paraId="601BCFA2"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Werkplekanalyse en –aanpassing</w:t>
      </w:r>
    </w:p>
    <w:p w14:paraId="25F96E4B"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 xml:space="preserve">Het kunnen presenteren en mondelinge vaardigheden/gesprekstechnieken zijn in toenemende mate van belang voor veel beroepen. </w:t>
      </w:r>
    </w:p>
    <w:p w14:paraId="6D08F10F"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 xml:space="preserve">Er wordt onderzoek gedaan naar verhouding tussen RSI, werkdruk. </w:t>
      </w:r>
    </w:p>
    <w:p w14:paraId="0B14C709"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 xml:space="preserve">Er worden protocollen ontwikkeld om werk gerelateerde klachten te voorkomen via </w:t>
      </w:r>
    </w:p>
    <w:p w14:paraId="37245E0A" w14:textId="77777777" w:rsidR="00A66DDC" w:rsidRPr="00BB0FAF" w:rsidRDefault="00A66DDC" w:rsidP="00A66DDC">
      <w:pPr>
        <w:pStyle w:val="Lijstalinea"/>
        <w:numPr>
          <w:ilvl w:val="0"/>
          <w:numId w:val="1"/>
        </w:numPr>
        <w:spacing w:after="200" w:line="276" w:lineRule="auto"/>
        <w:jc w:val="both"/>
        <w:rPr>
          <w:rFonts w:ascii="Arial" w:hAnsi="Arial" w:cs="Arial"/>
          <w:sz w:val="22"/>
          <w:szCs w:val="22"/>
        </w:rPr>
      </w:pPr>
      <w:r w:rsidRPr="00BB0FAF">
        <w:rPr>
          <w:rFonts w:ascii="Arial" w:hAnsi="Arial" w:cs="Arial"/>
          <w:sz w:val="22"/>
          <w:szCs w:val="22"/>
        </w:rPr>
        <w:t>Preventieve training</w:t>
      </w:r>
    </w:p>
    <w:p w14:paraId="09388133" w14:textId="77777777" w:rsidR="00A66DDC" w:rsidRPr="00BB0FAF" w:rsidRDefault="00A66DDC" w:rsidP="00A66DDC">
      <w:pPr>
        <w:pStyle w:val="Lijstalinea"/>
        <w:numPr>
          <w:ilvl w:val="0"/>
          <w:numId w:val="2"/>
        </w:numPr>
        <w:spacing w:line="276" w:lineRule="auto"/>
        <w:ind w:left="284" w:hanging="284"/>
        <w:contextualSpacing w:val="0"/>
        <w:jc w:val="both"/>
        <w:rPr>
          <w:rFonts w:ascii="Arial" w:hAnsi="Arial" w:cs="Arial"/>
          <w:sz w:val="22"/>
          <w:szCs w:val="22"/>
        </w:rPr>
      </w:pPr>
      <w:r w:rsidRPr="00BB0FAF">
        <w:rPr>
          <w:rFonts w:ascii="Arial" w:hAnsi="Arial" w:cs="Arial"/>
          <w:sz w:val="22"/>
          <w:szCs w:val="22"/>
        </w:rPr>
        <w:t>Onderzoekers (in Noord Nederland, o.a. uit het bedrijfsleven en van de RUG Bewegingswetenschappen), Medische wetenschappen.</w:t>
      </w:r>
    </w:p>
    <w:p w14:paraId="57C133A7" w14:textId="77777777" w:rsidR="00A66DDC" w:rsidRPr="00BB0FAF" w:rsidRDefault="00A66DDC" w:rsidP="00A66DDC">
      <w:pPr>
        <w:pStyle w:val="Lijstalinea"/>
        <w:numPr>
          <w:ilvl w:val="0"/>
          <w:numId w:val="2"/>
        </w:numPr>
        <w:spacing w:line="276" w:lineRule="auto"/>
        <w:ind w:left="284" w:hanging="284"/>
        <w:contextualSpacing w:val="0"/>
        <w:jc w:val="both"/>
        <w:rPr>
          <w:rFonts w:ascii="Arial" w:hAnsi="Arial" w:cs="Arial"/>
          <w:sz w:val="22"/>
          <w:szCs w:val="22"/>
        </w:rPr>
      </w:pPr>
      <w:r w:rsidRPr="00BB0FAF">
        <w:rPr>
          <w:rFonts w:ascii="Arial" w:hAnsi="Arial" w:cs="Arial"/>
          <w:sz w:val="22"/>
          <w:szCs w:val="22"/>
        </w:rPr>
        <w:t>Arbeidsgerelateerde zorg:</w:t>
      </w:r>
    </w:p>
    <w:p w14:paraId="29E77B5D" w14:textId="77777777" w:rsidR="00A66DDC" w:rsidRPr="00BB0FAF" w:rsidRDefault="00A66DDC" w:rsidP="00A66DDC">
      <w:pPr>
        <w:spacing w:line="276" w:lineRule="auto"/>
        <w:ind w:left="284"/>
        <w:jc w:val="both"/>
        <w:rPr>
          <w:rFonts w:ascii="Arial" w:hAnsi="Arial" w:cs="Arial"/>
          <w:sz w:val="22"/>
          <w:szCs w:val="22"/>
        </w:rPr>
      </w:pPr>
      <w:r w:rsidRPr="00BB0FAF">
        <w:rPr>
          <w:rFonts w:ascii="Arial" w:hAnsi="Arial" w:cs="Arial"/>
          <w:sz w:val="22"/>
          <w:szCs w:val="22"/>
        </w:rPr>
        <w:t xml:space="preserve">De Hanzehogeschool Groningen maakt gebruik van de </w:t>
      </w:r>
      <w:r w:rsidRPr="00BB0FAF">
        <w:rPr>
          <w:rFonts w:ascii="Arial" w:hAnsi="Arial" w:cs="Arial"/>
          <w:color w:val="000000"/>
          <w:sz w:val="22"/>
          <w:szCs w:val="22"/>
        </w:rPr>
        <w:t>Arbodienst</w:t>
      </w:r>
      <w:r w:rsidRPr="00BB0FAF">
        <w:rPr>
          <w:rFonts w:ascii="Arial" w:hAnsi="Arial" w:cs="Arial"/>
          <w:sz w:val="22"/>
          <w:szCs w:val="22"/>
        </w:rPr>
        <w:t xml:space="preserve">. Het gemiddeld uurtarief van een bedrijfsfysiotherapeut en bedrijfsarts ligt tussen de 120 en 145 Euro. Als dienstverlening biedt de Arbodienst zorgpakketten aan, deze pakketten zijn erg kostbaar. Het SGC kan vanuit het uitgangspunt van kenniscentrum en leerwerkplaats ook een deel van de zorg in de Hanzehogeschool borgen. Dit kan door op preventiegebied een actieve houding in te nemen en een signalerende rol binnen de organisatie te spelen. De secundaire arbeidsvoorwaarden van de werknemers worden aanzienlijk uitgebreid, ook ten opzichte van de ACLO. Een voordeel is dat het SGC werkt vanuit een centrale helpdesk. Een telefoontje van een medewerker leidt, door de interdisciplinaire samenwerking van de verschillende opleidingen, tot een integrale aanpak. Een totaalpakket aan zorg kan hierdoor worden geboden. </w:t>
      </w:r>
      <w:bookmarkStart w:id="34" w:name="_Toc200876456"/>
      <w:bookmarkStart w:id="35" w:name="_Toc200878326"/>
    </w:p>
    <w:p w14:paraId="307475A1" w14:textId="77777777" w:rsidR="00A66DDC" w:rsidRPr="00BB0FAF" w:rsidRDefault="00A66DDC" w:rsidP="00A66DDC">
      <w:pPr>
        <w:pStyle w:val="Lijstalinea"/>
        <w:numPr>
          <w:ilvl w:val="0"/>
          <w:numId w:val="2"/>
        </w:numPr>
        <w:spacing w:line="276" w:lineRule="auto"/>
        <w:ind w:left="284" w:hanging="284"/>
        <w:contextualSpacing w:val="0"/>
        <w:jc w:val="both"/>
        <w:rPr>
          <w:rFonts w:ascii="Arial" w:hAnsi="Arial" w:cs="Arial"/>
          <w:sz w:val="22"/>
          <w:szCs w:val="22"/>
        </w:rPr>
      </w:pPr>
      <w:r w:rsidRPr="00BB0FAF">
        <w:rPr>
          <w:rFonts w:ascii="Arial" w:hAnsi="Arial" w:cs="Arial"/>
          <w:sz w:val="22"/>
          <w:szCs w:val="22"/>
          <w:lang w:val="nl-NL"/>
        </w:rPr>
        <w:t>Sportgezondheidscentrum als k</w:t>
      </w:r>
      <w:r w:rsidRPr="00BB0FAF">
        <w:rPr>
          <w:rFonts w:ascii="Arial" w:hAnsi="Arial" w:cs="Arial"/>
          <w:sz w:val="22"/>
          <w:szCs w:val="22"/>
        </w:rPr>
        <w:t>enniscentrum</w:t>
      </w:r>
      <w:bookmarkEnd w:id="34"/>
      <w:bookmarkEnd w:id="35"/>
      <w:r w:rsidRPr="00BB0FAF">
        <w:rPr>
          <w:rFonts w:ascii="Arial" w:hAnsi="Arial" w:cs="Arial"/>
          <w:sz w:val="22"/>
          <w:szCs w:val="22"/>
        </w:rPr>
        <w:t>:</w:t>
      </w:r>
    </w:p>
    <w:p w14:paraId="7ED168F7" w14:textId="77777777" w:rsidR="00A66DDC" w:rsidRPr="00BB0FAF" w:rsidRDefault="00A66DDC" w:rsidP="00A66DDC">
      <w:pPr>
        <w:spacing w:line="276" w:lineRule="auto"/>
        <w:ind w:left="284"/>
        <w:jc w:val="both"/>
        <w:rPr>
          <w:rFonts w:ascii="Arial" w:hAnsi="Arial" w:cs="Arial"/>
          <w:sz w:val="22"/>
          <w:szCs w:val="22"/>
        </w:rPr>
      </w:pPr>
      <w:r w:rsidRPr="00BB0FAF">
        <w:rPr>
          <w:rFonts w:ascii="Arial" w:hAnsi="Arial" w:cs="Arial"/>
          <w:sz w:val="22"/>
          <w:szCs w:val="22"/>
        </w:rPr>
        <w:lastRenderedPageBreak/>
        <w:t>Met een kenniscentrum onderscheidt het SGC zich vooral in een flexibel testpakket en het advies wat kan worden verstrekt. Het SGC zal daarmee een grote witte vlek op de kaart in Nederland in kleuren. Het SGC kan het ‘Papendal van het Noorden’ worden. Dat geldt zowel op het gebied van sport, als op het gebied van revalidatie. In hoeverre er ooit concurrentie zal ontstaan met re-integratie bedrijven is onduidelijk, omdat onze zorg in eerste instantie gericht zal zijn op de Hanzehogeschool. Contacten met NOC/NSF, betaalde voetbalclub, zorgverzekeraars zijn zeer positief. Uitbreiding van contacten zal worden doorgezet.</w:t>
      </w:r>
    </w:p>
    <w:p w14:paraId="42B4D6DF" w14:textId="77777777" w:rsidR="00A66DDC" w:rsidRPr="00BB0FAF" w:rsidRDefault="00A66DDC" w:rsidP="00A66DDC">
      <w:pPr>
        <w:pStyle w:val="Lijstalinea"/>
        <w:numPr>
          <w:ilvl w:val="0"/>
          <w:numId w:val="3"/>
        </w:numPr>
        <w:spacing w:after="200" w:line="276" w:lineRule="auto"/>
        <w:ind w:left="284" w:hanging="284"/>
        <w:jc w:val="both"/>
        <w:rPr>
          <w:rFonts w:ascii="Arial" w:hAnsi="Arial" w:cs="Arial"/>
          <w:sz w:val="22"/>
          <w:szCs w:val="22"/>
        </w:rPr>
      </w:pPr>
      <w:r w:rsidRPr="00BB0FAF">
        <w:rPr>
          <w:rFonts w:ascii="Arial" w:hAnsi="Arial" w:cs="Arial"/>
          <w:sz w:val="22"/>
          <w:szCs w:val="22"/>
        </w:rPr>
        <w:t>Continue bezetting biedt mogelijkheden voor docenten en studenten.</w:t>
      </w:r>
      <w:r w:rsidRPr="00BB0FAF">
        <w:rPr>
          <w:rFonts w:ascii="Arial" w:hAnsi="Arial" w:cs="Arial"/>
          <w:sz w:val="22"/>
          <w:szCs w:val="22"/>
          <w:lang w:val="nl-NL"/>
        </w:rPr>
        <w:t xml:space="preserve"> Het SGC is nu beperkt open voor medewerkers en studenten. Gezien de bezetting van het SGC is de mogelijkheid om het SGC een groter deel van de dag open te hebben waarmee een continue aanbod en samenspel tussen bewegen en onderzoek gerealiseerd kan worden.</w:t>
      </w:r>
    </w:p>
    <w:p w14:paraId="2EA40EB1" w14:textId="77777777" w:rsidR="00A66DDC" w:rsidRPr="00BB0FAF" w:rsidRDefault="00A66DDC" w:rsidP="00A66DDC">
      <w:pPr>
        <w:pStyle w:val="Lijstalinea"/>
        <w:numPr>
          <w:ilvl w:val="0"/>
          <w:numId w:val="2"/>
        </w:numPr>
        <w:spacing w:line="276" w:lineRule="auto"/>
        <w:ind w:left="284" w:hanging="284"/>
        <w:contextualSpacing w:val="0"/>
        <w:jc w:val="both"/>
        <w:rPr>
          <w:rFonts w:ascii="Arial" w:hAnsi="Arial" w:cs="Arial"/>
          <w:sz w:val="22"/>
          <w:szCs w:val="22"/>
        </w:rPr>
      </w:pPr>
      <w:r w:rsidRPr="00BB0FAF">
        <w:rPr>
          <w:rFonts w:ascii="Arial" w:hAnsi="Arial" w:cs="Arial"/>
          <w:sz w:val="22"/>
          <w:szCs w:val="22"/>
        </w:rPr>
        <w:t xml:space="preserve">Tot slot zijn er uitgebreide samenwerkingsmogelijkheden met vergelijkbare sport-, zorg- en beweegaanbieders. Het SGC moet toenadering gaan zoeken tot de ACLO en intensiever samenwerken met Hanzefit. Bovendien zijn ProCare en Lode ook gelegen op het Zernikepark, als ontwikkelaars van fysiologische testen kan het SGC hiervan profiteren en kunnen nieuwe wetenschappelijke methoden ontwikkeld worden. </w:t>
      </w:r>
    </w:p>
    <w:p w14:paraId="66D4626E" w14:textId="77777777" w:rsidR="00A66DDC" w:rsidRPr="00BB0FAF" w:rsidRDefault="00A66DDC" w:rsidP="00A66DDC">
      <w:pPr>
        <w:pStyle w:val="Lijstalinea"/>
        <w:spacing w:line="276" w:lineRule="auto"/>
        <w:ind w:left="284" w:hanging="284"/>
        <w:jc w:val="both"/>
        <w:rPr>
          <w:rFonts w:ascii="Arial" w:hAnsi="Arial" w:cs="Arial"/>
          <w:sz w:val="22"/>
          <w:szCs w:val="22"/>
        </w:rPr>
      </w:pPr>
    </w:p>
    <w:p w14:paraId="7CD116C2" w14:textId="77777777" w:rsidR="00A66DDC" w:rsidRPr="00BB0FAF" w:rsidRDefault="00A66DDC" w:rsidP="00A66DDC">
      <w:pPr>
        <w:pStyle w:val="Lijstalinea"/>
        <w:spacing w:line="276" w:lineRule="auto"/>
        <w:ind w:left="0"/>
        <w:jc w:val="both"/>
        <w:rPr>
          <w:rFonts w:ascii="Arial" w:hAnsi="Arial" w:cs="Arial"/>
          <w:sz w:val="22"/>
          <w:szCs w:val="22"/>
          <w:u w:val="single"/>
        </w:rPr>
      </w:pPr>
      <w:r w:rsidRPr="00BB0FAF">
        <w:rPr>
          <w:rFonts w:ascii="Arial" w:hAnsi="Arial" w:cs="Arial"/>
          <w:sz w:val="22"/>
          <w:szCs w:val="22"/>
          <w:u w:val="single"/>
        </w:rPr>
        <w:t>THREATS (extern)</w:t>
      </w:r>
    </w:p>
    <w:p w14:paraId="7C6319E4" w14:textId="77777777" w:rsidR="00A66DDC" w:rsidRPr="00BB0FAF" w:rsidRDefault="00A66DDC" w:rsidP="00A66DDC">
      <w:pPr>
        <w:pStyle w:val="Lijstalinea"/>
        <w:numPr>
          <w:ilvl w:val="0"/>
          <w:numId w:val="6"/>
        </w:numPr>
        <w:spacing w:after="200" w:line="276" w:lineRule="auto"/>
        <w:jc w:val="both"/>
        <w:rPr>
          <w:rFonts w:ascii="Arial" w:hAnsi="Arial" w:cs="Arial"/>
          <w:sz w:val="22"/>
          <w:szCs w:val="22"/>
        </w:rPr>
      </w:pPr>
      <w:r w:rsidRPr="00BB0FAF">
        <w:rPr>
          <w:rFonts w:ascii="Arial" w:hAnsi="Arial" w:cs="Arial"/>
          <w:sz w:val="22"/>
          <w:szCs w:val="22"/>
        </w:rPr>
        <w:t>De naamsbekendheid van het SGC heeft aandacht nodig op het gebied van Marketing wil het centrum zich het Papendal van het Noorden kunnen gaan noemen. Door intensief de samenwerking op te zoeken met regionale partners (zie Strenghts) kan aan deze naamsbekendheid worden gewerkt. Samenwerkingspartners worden daarin niet als concurrent, maar als netwerkpartners gezien waarvoor geldt: samen zijn we sterker!</w:t>
      </w:r>
    </w:p>
    <w:p w14:paraId="00E54521" w14:textId="77777777" w:rsidR="00A66DDC" w:rsidRPr="00BB0FAF" w:rsidRDefault="00A66DDC" w:rsidP="00A66DDC">
      <w:pPr>
        <w:pStyle w:val="Lijstalinea"/>
        <w:numPr>
          <w:ilvl w:val="0"/>
          <w:numId w:val="6"/>
        </w:numPr>
        <w:spacing w:line="276" w:lineRule="auto"/>
        <w:contextualSpacing w:val="0"/>
        <w:jc w:val="both"/>
        <w:rPr>
          <w:rFonts w:ascii="Arial" w:hAnsi="Arial" w:cs="Arial"/>
          <w:sz w:val="22"/>
          <w:szCs w:val="22"/>
        </w:rPr>
      </w:pPr>
      <w:r w:rsidRPr="00BB0FAF">
        <w:rPr>
          <w:rFonts w:ascii="Arial" w:hAnsi="Arial" w:cs="Arial"/>
          <w:sz w:val="22"/>
          <w:szCs w:val="22"/>
        </w:rPr>
        <w:t xml:space="preserve">Hoe wordt de logistieke organisatie ingericht en hoe wordt de continuïteit gewaarborgd? Het centrum zal voor cliënten en samenwerkingspartners een betrouwbare partner moeten zijn. </w:t>
      </w:r>
    </w:p>
    <w:p w14:paraId="7699BBDB" w14:textId="77777777" w:rsidR="00A66DDC" w:rsidRPr="00BB0FAF" w:rsidRDefault="00A66DDC" w:rsidP="00A66DDC">
      <w:pPr>
        <w:pStyle w:val="Lijstalinea"/>
        <w:spacing w:after="200" w:line="276" w:lineRule="auto"/>
        <w:ind w:left="360"/>
        <w:jc w:val="both"/>
        <w:rPr>
          <w:rFonts w:ascii="Arial" w:hAnsi="Arial" w:cs="Arial"/>
          <w:sz w:val="22"/>
          <w:szCs w:val="22"/>
        </w:rPr>
      </w:pPr>
    </w:p>
    <w:p w14:paraId="50393D49" w14:textId="3BB57DB8" w:rsidR="00AA5577" w:rsidRPr="00BB0FAF" w:rsidRDefault="00AA5577">
      <w:pPr>
        <w:rPr>
          <w:rFonts w:ascii="Arial" w:hAnsi="Arial" w:cs="Arial"/>
          <w:sz w:val="22"/>
          <w:szCs w:val="22"/>
          <w:lang w:val="x-none"/>
        </w:rPr>
      </w:pPr>
    </w:p>
    <w:p w14:paraId="3CA4CB91" w14:textId="31811A20" w:rsidR="00A66DDC" w:rsidRPr="00BB0FAF" w:rsidRDefault="00A66DDC">
      <w:pPr>
        <w:rPr>
          <w:rFonts w:ascii="Arial" w:hAnsi="Arial" w:cs="Arial"/>
          <w:sz w:val="22"/>
          <w:szCs w:val="22"/>
          <w:lang w:val="x-none"/>
        </w:rPr>
      </w:pPr>
    </w:p>
    <w:p w14:paraId="40D4034F" w14:textId="62566A4D" w:rsidR="00A66DDC" w:rsidRPr="00BB0FAF" w:rsidRDefault="00A66DDC">
      <w:pPr>
        <w:rPr>
          <w:rFonts w:ascii="Arial" w:hAnsi="Arial" w:cs="Arial"/>
          <w:sz w:val="22"/>
          <w:szCs w:val="22"/>
          <w:lang w:val="x-none"/>
        </w:rPr>
      </w:pPr>
    </w:p>
    <w:p w14:paraId="1675A779" w14:textId="19262700" w:rsidR="00A66DDC" w:rsidRPr="00BB0FAF" w:rsidRDefault="00A66DDC">
      <w:pPr>
        <w:rPr>
          <w:rFonts w:ascii="Arial" w:hAnsi="Arial" w:cs="Arial"/>
          <w:sz w:val="22"/>
          <w:szCs w:val="22"/>
          <w:lang w:val="x-none"/>
        </w:rPr>
      </w:pPr>
    </w:p>
    <w:p w14:paraId="31B7D9D7" w14:textId="77777777" w:rsidR="001E3B05" w:rsidRPr="00BB0FAF" w:rsidRDefault="001E3B05">
      <w:pPr>
        <w:rPr>
          <w:rFonts w:ascii="Arial" w:hAnsi="Arial" w:cs="Arial"/>
          <w:sz w:val="22"/>
          <w:szCs w:val="22"/>
          <w:lang w:val="x-none"/>
        </w:rPr>
      </w:pPr>
    </w:p>
    <w:p w14:paraId="6027D1FE" w14:textId="77777777" w:rsidR="001E3B05" w:rsidRPr="00BB0FAF" w:rsidRDefault="001E3B05">
      <w:pPr>
        <w:rPr>
          <w:rFonts w:ascii="Arial" w:hAnsi="Arial" w:cs="Arial"/>
          <w:sz w:val="22"/>
          <w:szCs w:val="22"/>
          <w:lang w:val="x-none"/>
        </w:rPr>
      </w:pPr>
    </w:p>
    <w:p w14:paraId="72AFEFC3" w14:textId="77777777" w:rsidR="001E3B05" w:rsidRPr="00BB0FAF" w:rsidRDefault="001E3B05">
      <w:pPr>
        <w:rPr>
          <w:rFonts w:ascii="Arial" w:hAnsi="Arial" w:cs="Arial"/>
          <w:sz w:val="22"/>
          <w:szCs w:val="22"/>
          <w:lang w:val="x-none"/>
        </w:rPr>
      </w:pPr>
    </w:p>
    <w:p w14:paraId="628DFAA8" w14:textId="77777777" w:rsidR="001E3B05" w:rsidRPr="00BB0FAF" w:rsidRDefault="001E3B05">
      <w:pPr>
        <w:rPr>
          <w:rFonts w:ascii="Arial" w:hAnsi="Arial" w:cs="Arial"/>
          <w:sz w:val="22"/>
          <w:szCs w:val="22"/>
          <w:lang w:val="x-none"/>
        </w:rPr>
      </w:pPr>
    </w:p>
    <w:p w14:paraId="7BD5F1BE" w14:textId="77777777" w:rsidR="001E3B05" w:rsidRPr="00BB0FAF" w:rsidRDefault="001E3B05">
      <w:pPr>
        <w:rPr>
          <w:rFonts w:ascii="Arial" w:hAnsi="Arial" w:cs="Arial"/>
          <w:sz w:val="22"/>
          <w:szCs w:val="22"/>
          <w:lang w:val="x-none"/>
        </w:rPr>
      </w:pPr>
    </w:p>
    <w:p w14:paraId="59A809BF" w14:textId="77777777" w:rsidR="001E3B05" w:rsidRPr="00BB0FAF" w:rsidRDefault="001E3B05">
      <w:pPr>
        <w:rPr>
          <w:rFonts w:ascii="Arial" w:hAnsi="Arial" w:cs="Arial"/>
          <w:sz w:val="22"/>
          <w:szCs w:val="22"/>
          <w:lang w:val="x-none"/>
        </w:rPr>
      </w:pPr>
    </w:p>
    <w:p w14:paraId="1E8ACAD1" w14:textId="77777777" w:rsidR="001E3B05" w:rsidRPr="00BB0FAF" w:rsidRDefault="001E3B05">
      <w:pPr>
        <w:rPr>
          <w:rFonts w:ascii="Arial" w:hAnsi="Arial" w:cs="Arial"/>
          <w:sz w:val="22"/>
          <w:szCs w:val="22"/>
          <w:lang w:val="x-none"/>
        </w:rPr>
      </w:pPr>
    </w:p>
    <w:p w14:paraId="4D937304" w14:textId="77777777" w:rsidR="001E3B05" w:rsidRPr="00BB0FAF" w:rsidRDefault="001E3B05">
      <w:pPr>
        <w:rPr>
          <w:rFonts w:ascii="Arial" w:hAnsi="Arial" w:cs="Arial"/>
          <w:sz w:val="22"/>
          <w:szCs w:val="22"/>
          <w:lang w:val="x-none"/>
        </w:rPr>
      </w:pPr>
    </w:p>
    <w:p w14:paraId="2CB0380C" w14:textId="77777777" w:rsidR="001E3B05" w:rsidRPr="00BB0FAF" w:rsidRDefault="001E3B05">
      <w:pPr>
        <w:rPr>
          <w:rFonts w:ascii="Arial" w:hAnsi="Arial" w:cs="Arial"/>
          <w:sz w:val="22"/>
          <w:szCs w:val="22"/>
          <w:lang w:val="x-none"/>
        </w:rPr>
      </w:pPr>
    </w:p>
    <w:p w14:paraId="7F62E4CB" w14:textId="77777777" w:rsidR="001E3B05" w:rsidRPr="00BB0FAF" w:rsidRDefault="001E3B05">
      <w:pPr>
        <w:rPr>
          <w:rFonts w:ascii="Arial" w:hAnsi="Arial" w:cs="Arial"/>
          <w:sz w:val="22"/>
          <w:szCs w:val="22"/>
          <w:lang w:val="x-none"/>
        </w:rPr>
      </w:pPr>
    </w:p>
    <w:p w14:paraId="0461856A" w14:textId="70B5E744" w:rsidR="001F5498" w:rsidRPr="00BB0FAF" w:rsidRDefault="001F5498">
      <w:pPr>
        <w:rPr>
          <w:rFonts w:ascii="Arial" w:eastAsiaTheme="majorEastAsia" w:hAnsi="Arial" w:cs="Arial"/>
          <w:b/>
          <w:bCs/>
          <w:color w:val="4F81BD" w:themeColor="accent1"/>
          <w:sz w:val="22"/>
          <w:szCs w:val="22"/>
        </w:rPr>
      </w:pPr>
      <w:r w:rsidRPr="00BB0FAF">
        <w:rPr>
          <w:rFonts w:ascii="Arial" w:hAnsi="Arial" w:cs="Arial"/>
          <w:sz w:val="22"/>
          <w:szCs w:val="22"/>
        </w:rPr>
        <w:br w:type="page"/>
      </w:r>
    </w:p>
    <w:p w14:paraId="24B424D6" w14:textId="77777777" w:rsidR="009A41BB" w:rsidRPr="00BB0FAF" w:rsidRDefault="001F5498" w:rsidP="001F5498">
      <w:pPr>
        <w:pStyle w:val="Kop2"/>
        <w:rPr>
          <w:rFonts w:ascii="Arial" w:hAnsi="Arial" w:cs="Arial"/>
          <w:color w:val="auto"/>
          <w:sz w:val="22"/>
          <w:szCs w:val="22"/>
        </w:rPr>
      </w:pPr>
      <w:r w:rsidRPr="00BB0FAF">
        <w:rPr>
          <w:rFonts w:ascii="Arial" w:hAnsi="Arial" w:cs="Arial"/>
          <w:color w:val="auto"/>
          <w:sz w:val="22"/>
          <w:szCs w:val="22"/>
        </w:rPr>
        <w:lastRenderedPageBreak/>
        <w:t>2.4</w:t>
      </w:r>
      <w:r w:rsidR="009A41BB" w:rsidRPr="00BB0FAF">
        <w:rPr>
          <w:rFonts w:ascii="Arial" w:hAnsi="Arial" w:cs="Arial"/>
          <w:color w:val="auto"/>
          <w:sz w:val="22"/>
          <w:szCs w:val="22"/>
        </w:rPr>
        <w:t xml:space="preserve"> Confrontatiematrix</w:t>
      </w:r>
    </w:p>
    <w:p w14:paraId="018C6005" w14:textId="508EB283" w:rsidR="00DB7B69" w:rsidRPr="00BB0FAF" w:rsidRDefault="00BB0FAF" w:rsidP="00DB7B69">
      <w:pPr>
        <w:ind w:left="-5" w:right="1292"/>
        <w:rPr>
          <w:rFonts w:ascii="Arial" w:hAnsi="Arial" w:cs="Arial"/>
          <w:color w:val="FF0000"/>
          <w:sz w:val="22"/>
          <w:szCs w:val="22"/>
        </w:rPr>
      </w:pPr>
      <w:r>
        <w:rPr>
          <w:rFonts w:ascii="Arial" w:hAnsi="Arial" w:cs="Arial"/>
          <w:color w:val="000000" w:themeColor="text1"/>
          <w:sz w:val="22"/>
          <w:szCs w:val="22"/>
        </w:rPr>
        <w:t>In de confrontatiematrix worden de interne en externe analyse tegenover elkaar gezet. Hierbij worden er combinaties gevormd en wel de volgende:</w:t>
      </w:r>
      <w:r w:rsidR="00DB7B69" w:rsidRPr="00BB0FAF">
        <w:rPr>
          <w:rFonts w:ascii="Arial" w:hAnsi="Arial" w:cs="Arial"/>
          <w:color w:val="FF0000"/>
          <w:sz w:val="22"/>
          <w:szCs w:val="22"/>
        </w:rPr>
        <w:t xml:space="preserve"> </w:t>
      </w:r>
    </w:p>
    <w:p w14:paraId="014C60EF" w14:textId="77777777" w:rsidR="00DB7B69" w:rsidRPr="00BB0FAF" w:rsidRDefault="00DB7B69" w:rsidP="00DB7B69">
      <w:pPr>
        <w:ind w:left="-5" w:right="1292"/>
        <w:rPr>
          <w:rFonts w:ascii="Arial" w:hAnsi="Arial" w:cs="Arial"/>
          <w:color w:val="000000" w:themeColor="text1"/>
          <w:sz w:val="22"/>
          <w:szCs w:val="22"/>
        </w:rPr>
      </w:pPr>
      <w:r w:rsidRPr="00BB0FAF">
        <w:rPr>
          <w:rFonts w:ascii="Arial" w:hAnsi="Arial" w:cs="Arial"/>
          <w:color w:val="000000" w:themeColor="text1"/>
          <w:sz w:val="22"/>
          <w:szCs w:val="22"/>
        </w:rPr>
        <w:t xml:space="preserve">Sterktes + Kansen </w:t>
      </w:r>
    </w:p>
    <w:p w14:paraId="6A2F5E61" w14:textId="77777777" w:rsidR="00DB7B69" w:rsidRPr="00BB0FAF" w:rsidRDefault="00DB7B69" w:rsidP="00DB7B69">
      <w:pPr>
        <w:ind w:left="-5" w:right="1292"/>
        <w:rPr>
          <w:rFonts w:ascii="Arial" w:hAnsi="Arial" w:cs="Arial"/>
          <w:color w:val="000000" w:themeColor="text1"/>
          <w:sz w:val="22"/>
          <w:szCs w:val="22"/>
        </w:rPr>
      </w:pPr>
      <w:r w:rsidRPr="00BB0FAF">
        <w:rPr>
          <w:rFonts w:ascii="Arial" w:hAnsi="Arial" w:cs="Arial"/>
          <w:color w:val="000000" w:themeColor="text1"/>
          <w:sz w:val="22"/>
          <w:szCs w:val="22"/>
        </w:rPr>
        <w:t xml:space="preserve">Sterktes + Bedreigingen </w:t>
      </w:r>
    </w:p>
    <w:p w14:paraId="3644A55C" w14:textId="77777777" w:rsidR="00DB7B69" w:rsidRPr="00BB0FAF" w:rsidRDefault="00DB7B69" w:rsidP="00DB7B69">
      <w:pPr>
        <w:ind w:left="-5" w:right="1292"/>
        <w:rPr>
          <w:rFonts w:ascii="Arial" w:hAnsi="Arial" w:cs="Arial"/>
          <w:color w:val="000000" w:themeColor="text1"/>
          <w:sz w:val="22"/>
          <w:szCs w:val="22"/>
        </w:rPr>
      </w:pPr>
      <w:r w:rsidRPr="00BB0FAF">
        <w:rPr>
          <w:rFonts w:ascii="Arial" w:hAnsi="Arial" w:cs="Arial"/>
          <w:color w:val="000000" w:themeColor="text1"/>
          <w:sz w:val="22"/>
          <w:szCs w:val="22"/>
        </w:rPr>
        <w:t xml:space="preserve">Zwaktes + Kansen </w:t>
      </w:r>
    </w:p>
    <w:p w14:paraId="02889E28" w14:textId="77777777" w:rsidR="00DB7B69" w:rsidRPr="00BB0FAF" w:rsidRDefault="00DB7B69" w:rsidP="00DB7B69">
      <w:pPr>
        <w:ind w:left="-5" w:right="1292"/>
        <w:rPr>
          <w:rFonts w:ascii="Arial" w:hAnsi="Arial" w:cs="Arial"/>
          <w:color w:val="000000" w:themeColor="text1"/>
          <w:sz w:val="22"/>
          <w:szCs w:val="22"/>
        </w:rPr>
      </w:pPr>
      <w:r w:rsidRPr="00BB0FAF">
        <w:rPr>
          <w:rFonts w:ascii="Arial" w:hAnsi="Arial" w:cs="Arial"/>
          <w:color w:val="000000" w:themeColor="text1"/>
          <w:sz w:val="22"/>
          <w:szCs w:val="22"/>
        </w:rPr>
        <w:t xml:space="preserve">Zwaktes + Bedreigingen </w:t>
      </w:r>
    </w:p>
    <w:p w14:paraId="4E280EF1" w14:textId="29273183" w:rsidR="00DB7B69" w:rsidRPr="00BB0FAF" w:rsidRDefault="00BB0FAF" w:rsidP="00DB7B69">
      <w:pPr>
        <w:ind w:left="-5" w:right="1292"/>
        <w:rPr>
          <w:rFonts w:ascii="Arial" w:hAnsi="Arial" w:cs="Arial"/>
          <w:color w:val="000000" w:themeColor="text1"/>
          <w:sz w:val="22"/>
          <w:szCs w:val="22"/>
        </w:rPr>
      </w:pPr>
      <w:r w:rsidRPr="00BB0FAF">
        <w:rPr>
          <w:rFonts w:ascii="Arial" w:hAnsi="Arial" w:cs="Arial"/>
          <w:color w:val="000000" w:themeColor="text1"/>
          <w:sz w:val="22"/>
          <w:szCs w:val="22"/>
        </w:rPr>
        <w:t>Hieronder wordt de confrontatiematrix weergegeven:</w:t>
      </w:r>
    </w:p>
    <w:p w14:paraId="5FA3413C" w14:textId="77777777" w:rsidR="00BB0FAF" w:rsidRPr="00BB0FAF" w:rsidRDefault="00BB0FAF" w:rsidP="00DB7B69">
      <w:pPr>
        <w:ind w:left="-5" w:right="1292"/>
        <w:rPr>
          <w:rFonts w:ascii="Arial" w:hAnsi="Arial" w:cs="Arial"/>
          <w:color w:val="FF0000"/>
          <w:sz w:val="22"/>
          <w:szCs w:val="22"/>
        </w:rPr>
      </w:pPr>
    </w:p>
    <w:tbl>
      <w:tblPr>
        <w:tblW w:w="8262" w:type="dxa"/>
        <w:tblInd w:w="24" w:type="dxa"/>
        <w:tblCellMar>
          <w:top w:w="47" w:type="dxa"/>
          <w:right w:w="89" w:type="dxa"/>
        </w:tblCellMar>
        <w:tblLook w:val="04A0" w:firstRow="1" w:lastRow="0" w:firstColumn="1" w:lastColumn="0" w:noHBand="0" w:noVBand="1"/>
      </w:tblPr>
      <w:tblGrid>
        <w:gridCol w:w="2792"/>
        <w:gridCol w:w="2676"/>
        <w:gridCol w:w="2794"/>
      </w:tblGrid>
      <w:tr w:rsidR="00DB7B69" w:rsidRPr="00C878D5" w14:paraId="5E95A278" w14:textId="77777777" w:rsidTr="005E6C0A">
        <w:trPr>
          <w:trHeight w:val="286"/>
        </w:trPr>
        <w:tc>
          <w:tcPr>
            <w:tcW w:w="2792" w:type="dxa"/>
            <w:vMerge w:val="restart"/>
            <w:tcBorders>
              <w:top w:val="nil"/>
              <w:left w:val="nil"/>
              <w:bottom w:val="single" w:sz="17" w:space="0" w:color="000000"/>
              <w:right w:val="single" w:sz="17" w:space="0" w:color="000000"/>
            </w:tcBorders>
            <w:shd w:val="clear" w:color="auto" w:fill="auto"/>
          </w:tcPr>
          <w:p w14:paraId="71D2060C" w14:textId="77777777" w:rsidR="00DB7B69" w:rsidRPr="00C878D5" w:rsidRDefault="00DB7B69" w:rsidP="005E6C0A">
            <w:pPr>
              <w:spacing w:after="25"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 </w:t>
            </w:r>
          </w:p>
          <w:p w14:paraId="213EEAAE" w14:textId="77777777" w:rsidR="00DB7B69" w:rsidRPr="00C878D5" w:rsidRDefault="00DB7B69" w:rsidP="005E6C0A">
            <w:pPr>
              <w:spacing w:after="282"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 </w:t>
            </w:r>
          </w:p>
          <w:p w14:paraId="05BDD37B" w14:textId="77777777" w:rsidR="00DB7B69" w:rsidRPr="00C878D5" w:rsidRDefault="00DB7B69" w:rsidP="005E6C0A">
            <w:pPr>
              <w:spacing w:after="22"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 </w:t>
            </w:r>
          </w:p>
          <w:p w14:paraId="5E66C6FC" w14:textId="77777777" w:rsidR="00DB7B69" w:rsidRPr="00C878D5" w:rsidRDefault="00DB7B69" w:rsidP="005E6C0A">
            <w:pPr>
              <w:spacing w:after="282"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 </w:t>
            </w:r>
          </w:p>
          <w:p w14:paraId="27EC9F52"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 </w:t>
            </w:r>
          </w:p>
        </w:tc>
        <w:tc>
          <w:tcPr>
            <w:tcW w:w="2676" w:type="dxa"/>
            <w:tcBorders>
              <w:top w:val="single" w:sz="17" w:space="0" w:color="000000"/>
              <w:left w:val="single" w:sz="17" w:space="0" w:color="000000"/>
              <w:bottom w:val="single" w:sz="4" w:space="0" w:color="000000"/>
              <w:right w:val="single" w:sz="17" w:space="0" w:color="000000"/>
            </w:tcBorders>
            <w:shd w:val="clear" w:color="auto" w:fill="auto"/>
          </w:tcPr>
          <w:p w14:paraId="3BA8C43D"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Sterktes: </w:t>
            </w:r>
          </w:p>
        </w:tc>
        <w:tc>
          <w:tcPr>
            <w:tcW w:w="2794" w:type="dxa"/>
            <w:tcBorders>
              <w:top w:val="single" w:sz="17" w:space="0" w:color="000000"/>
              <w:left w:val="single" w:sz="17" w:space="0" w:color="000000"/>
              <w:bottom w:val="single" w:sz="4" w:space="0" w:color="000000"/>
              <w:right w:val="single" w:sz="17" w:space="0" w:color="000000"/>
            </w:tcBorders>
            <w:shd w:val="clear" w:color="auto" w:fill="auto"/>
          </w:tcPr>
          <w:p w14:paraId="547D1B85"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Zwaktes: </w:t>
            </w:r>
          </w:p>
        </w:tc>
      </w:tr>
      <w:tr w:rsidR="00DB7B69" w:rsidRPr="00C878D5" w14:paraId="2A24D713" w14:textId="77777777" w:rsidTr="005E6C0A">
        <w:trPr>
          <w:trHeight w:val="562"/>
        </w:trPr>
        <w:tc>
          <w:tcPr>
            <w:tcW w:w="0" w:type="auto"/>
            <w:vMerge/>
            <w:tcBorders>
              <w:top w:val="nil"/>
              <w:left w:val="nil"/>
              <w:bottom w:val="nil"/>
              <w:right w:val="single" w:sz="17" w:space="0" w:color="000000"/>
            </w:tcBorders>
            <w:shd w:val="clear" w:color="auto" w:fill="auto"/>
            <w:vAlign w:val="center"/>
          </w:tcPr>
          <w:p w14:paraId="2D86B7AD" w14:textId="77777777" w:rsidR="00DB7B69" w:rsidRPr="00C878D5" w:rsidRDefault="00DB7B69" w:rsidP="005E6C0A">
            <w:pPr>
              <w:spacing w:after="160" w:line="259" w:lineRule="auto"/>
              <w:rPr>
                <w:rFonts w:ascii="Arial" w:hAnsi="Arial" w:cs="Arial"/>
                <w:color w:val="000000" w:themeColor="text1"/>
                <w:sz w:val="22"/>
                <w:szCs w:val="22"/>
              </w:rPr>
            </w:pPr>
          </w:p>
        </w:tc>
        <w:tc>
          <w:tcPr>
            <w:tcW w:w="2676" w:type="dxa"/>
            <w:tcBorders>
              <w:top w:val="single" w:sz="4" w:space="0" w:color="000000"/>
              <w:left w:val="single" w:sz="17" w:space="0" w:color="000000"/>
              <w:bottom w:val="single" w:sz="4" w:space="0" w:color="000000"/>
              <w:right w:val="single" w:sz="17" w:space="0" w:color="000000"/>
            </w:tcBorders>
            <w:shd w:val="clear" w:color="auto" w:fill="auto"/>
          </w:tcPr>
          <w:p w14:paraId="244138C6"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S1</w:t>
            </w:r>
            <w:r w:rsidRPr="00C878D5">
              <w:rPr>
                <w:rFonts w:ascii="Arial" w:hAnsi="Arial" w:cs="Arial"/>
                <w:color w:val="000000" w:themeColor="text1"/>
                <w:sz w:val="22"/>
                <w:szCs w:val="22"/>
              </w:rPr>
              <w:t xml:space="preserve"> </w:t>
            </w:r>
            <w:r w:rsidRPr="00C878D5">
              <w:rPr>
                <w:rFonts w:ascii="Arial" w:hAnsi="Arial" w:cs="Arial"/>
                <w:b/>
                <w:color w:val="000000" w:themeColor="text1"/>
                <w:sz w:val="22"/>
                <w:szCs w:val="22"/>
              </w:rPr>
              <w:t xml:space="preserve">Kwalitatief goede begeleiding  </w:t>
            </w:r>
          </w:p>
        </w:tc>
        <w:tc>
          <w:tcPr>
            <w:tcW w:w="2794" w:type="dxa"/>
            <w:tcBorders>
              <w:top w:val="single" w:sz="4" w:space="0" w:color="000000"/>
              <w:left w:val="single" w:sz="17" w:space="0" w:color="000000"/>
              <w:bottom w:val="single" w:sz="4" w:space="0" w:color="000000"/>
              <w:right w:val="single" w:sz="17" w:space="0" w:color="000000"/>
            </w:tcBorders>
            <w:shd w:val="clear" w:color="auto" w:fill="auto"/>
          </w:tcPr>
          <w:p w14:paraId="752BBDFF"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Z1 Relatief weinig leden </w:t>
            </w:r>
          </w:p>
        </w:tc>
      </w:tr>
      <w:tr w:rsidR="00DB7B69" w:rsidRPr="00C878D5" w14:paraId="6BF4C088" w14:textId="77777777" w:rsidTr="005E6C0A">
        <w:trPr>
          <w:trHeight w:val="302"/>
        </w:trPr>
        <w:tc>
          <w:tcPr>
            <w:tcW w:w="0" w:type="auto"/>
            <w:vMerge/>
            <w:tcBorders>
              <w:top w:val="nil"/>
              <w:left w:val="nil"/>
              <w:bottom w:val="nil"/>
              <w:right w:val="single" w:sz="17" w:space="0" w:color="000000"/>
            </w:tcBorders>
            <w:shd w:val="clear" w:color="auto" w:fill="auto"/>
            <w:vAlign w:val="center"/>
          </w:tcPr>
          <w:p w14:paraId="625BBC0E" w14:textId="77777777" w:rsidR="00DB7B69" w:rsidRPr="00C878D5" w:rsidRDefault="00DB7B69" w:rsidP="005E6C0A">
            <w:pPr>
              <w:spacing w:after="160" w:line="259" w:lineRule="auto"/>
              <w:rPr>
                <w:rFonts w:ascii="Arial" w:hAnsi="Arial" w:cs="Arial"/>
                <w:color w:val="000000" w:themeColor="text1"/>
                <w:sz w:val="22"/>
                <w:szCs w:val="22"/>
              </w:rPr>
            </w:pPr>
          </w:p>
        </w:tc>
        <w:tc>
          <w:tcPr>
            <w:tcW w:w="2676" w:type="dxa"/>
            <w:tcBorders>
              <w:top w:val="single" w:sz="4" w:space="0" w:color="000000"/>
              <w:left w:val="single" w:sz="17" w:space="0" w:color="000000"/>
              <w:bottom w:val="single" w:sz="4" w:space="0" w:color="000000"/>
              <w:right w:val="single" w:sz="17" w:space="0" w:color="000000"/>
            </w:tcBorders>
            <w:shd w:val="clear" w:color="auto" w:fill="auto"/>
          </w:tcPr>
          <w:p w14:paraId="744A6237"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S2 Saamhorigheid </w:t>
            </w:r>
          </w:p>
        </w:tc>
        <w:tc>
          <w:tcPr>
            <w:tcW w:w="2794" w:type="dxa"/>
            <w:tcBorders>
              <w:top w:val="single" w:sz="4" w:space="0" w:color="000000"/>
              <w:left w:val="single" w:sz="17" w:space="0" w:color="000000"/>
              <w:bottom w:val="single" w:sz="4" w:space="0" w:color="000000"/>
              <w:right w:val="single" w:sz="17" w:space="0" w:color="000000"/>
            </w:tcBorders>
            <w:shd w:val="clear" w:color="auto" w:fill="auto"/>
          </w:tcPr>
          <w:p w14:paraId="64A6BEDB"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Z2 Naamsbekendheid </w:t>
            </w:r>
          </w:p>
        </w:tc>
      </w:tr>
      <w:tr w:rsidR="00DB7B69" w:rsidRPr="00C878D5" w14:paraId="61231D82" w14:textId="77777777" w:rsidTr="005E6C0A">
        <w:trPr>
          <w:trHeight w:val="564"/>
        </w:trPr>
        <w:tc>
          <w:tcPr>
            <w:tcW w:w="0" w:type="auto"/>
            <w:vMerge/>
            <w:tcBorders>
              <w:top w:val="nil"/>
              <w:left w:val="nil"/>
              <w:bottom w:val="nil"/>
              <w:right w:val="single" w:sz="17" w:space="0" w:color="000000"/>
            </w:tcBorders>
            <w:shd w:val="clear" w:color="auto" w:fill="auto"/>
            <w:vAlign w:val="center"/>
          </w:tcPr>
          <w:p w14:paraId="278B0D9B" w14:textId="77777777" w:rsidR="00DB7B69" w:rsidRPr="00C878D5" w:rsidRDefault="00DB7B69" w:rsidP="005E6C0A">
            <w:pPr>
              <w:spacing w:after="160" w:line="259" w:lineRule="auto"/>
              <w:rPr>
                <w:rFonts w:ascii="Arial" w:hAnsi="Arial" w:cs="Arial"/>
                <w:color w:val="000000" w:themeColor="text1"/>
                <w:sz w:val="22"/>
                <w:szCs w:val="22"/>
              </w:rPr>
            </w:pPr>
          </w:p>
        </w:tc>
        <w:tc>
          <w:tcPr>
            <w:tcW w:w="2676" w:type="dxa"/>
            <w:tcBorders>
              <w:top w:val="single" w:sz="4" w:space="0" w:color="000000"/>
              <w:left w:val="single" w:sz="17" w:space="0" w:color="000000"/>
              <w:bottom w:val="single" w:sz="4" w:space="0" w:color="000000"/>
              <w:right w:val="single" w:sz="17" w:space="0" w:color="000000"/>
            </w:tcBorders>
            <w:shd w:val="clear" w:color="auto" w:fill="auto"/>
          </w:tcPr>
          <w:p w14:paraId="1C95B1E0"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S3 Heldere missie en visie </w:t>
            </w:r>
          </w:p>
        </w:tc>
        <w:tc>
          <w:tcPr>
            <w:tcW w:w="2794" w:type="dxa"/>
            <w:tcBorders>
              <w:top w:val="single" w:sz="4" w:space="0" w:color="000000"/>
              <w:left w:val="single" w:sz="17" w:space="0" w:color="000000"/>
              <w:bottom w:val="single" w:sz="4" w:space="0" w:color="000000"/>
              <w:right w:val="single" w:sz="17" w:space="0" w:color="000000"/>
            </w:tcBorders>
            <w:shd w:val="clear" w:color="auto" w:fill="auto"/>
          </w:tcPr>
          <w:p w14:paraId="35D5AB8D"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Z3 Beperkte openingstijden </w:t>
            </w:r>
          </w:p>
        </w:tc>
      </w:tr>
      <w:tr w:rsidR="00C878D5" w:rsidRPr="00C878D5" w14:paraId="085FB8BD" w14:textId="77777777" w:rsidTr="005E6C0A">
        <w:trPr>
          <w:trHeight w:val="578"/>
        </w:trPr>
        <w:tc>
          <w:tcPr>
            <w:tcW w:w="0" w:type="auto"/>
            <w:vMerge/>
            <w:tcBorders>
              <w:top w:val="nil"/>
              <w:left w:val="nil"/>
              <w:bottom w:val="single" w:sz="17" w:space="0" w:color="000000"/>
              <w:right w:val="single" w:sz="17" w:space="0" w:color="000000"/>
            </w:tcBorders>
            <w:shd w:val="clear" w:color="auto" w:fill="auto"/>
            <w:vAlign w:val="center"/>
          </w:tcPr>
          <w:p w14:paraId="1B2FE38A" w14:textId="77777777" w:rsidR="00DB7B69" w:rsidRPr="00C878D5" w:rsidRDefault="00DB7B69" w:rsidP="005E6C0A">
            <w:pPr>
              <w:spacing w:after="160" w:line="259" w:lineRule="auto"/>
              <w:rPr>
                <w:rFonts w:ascii="Arial" w:hAnsi="Arial" w:cs="Arial"/>
                <w:color w:val="000000" w:themeColor="text1"/>
                <w:sz w:val="22"/>
                <w:szCs w:val="22"/>
              </w:rPr>
            </w:pPr>
          </w:p>
        </w:tc>
        <w:tc>
          <w:tcPr>
            <w:tcW w:w="2676" w:type="dxa"/>
            <w:tcBorders>
              <w:top w:val="single" w:sz="4" w:space="0" w:color="000000"/>
              <w:left w:val="single" w:sz="17" w:space="0" w:color="000000"/>
              <w:bottom w:val="single" w:sz="17" w:space="0" w:color="000000"/>
              <w:right w:val="single" w:sz="17" w:space="0" w:color="000000"/>
            </w:tcBorders>
            <w:shd w:val="clear" w:color="auto" w:fill="auto"/>
          </w:tcPr>
          <w:p w14:paraId="1738DA69" w14:textId="02DDC090"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S4 </w:t>
            </w:r>
            <w:r w:rsidR="00155F41">
              <w:rPr>
                <w:rFonts w:ascii="Arial" w:hAnsi="Arial" w:cs="Arial"/>
                <w:b/>
                <w:color w:val="000000" w:themeColor="text1"/>
                <w:sz w:val="22"/>
                <w:szCs w:val="22"/>
              </w:rPr>
              <w:t>Kennis nieuwe technologie</w:t>
            </w:r>
            <w:r w:rsidRPr="00C878D5">
              <w:rPr>
                <w:rFonts w:ascii="Arial" w:hAnsi="Arial" w:cs="Arial"/>
                <w:b/>
                <w:color w:val="000000" w:themeColor="text1"/>
                <w:sz w:val="22"/>
                <w:szCs w:val="22"/>
              </w:rPr>
              <w:t xml:space="preserve"> </w:t>
            </w:r>
          </w:p>
        </w:tc>
        <w:tc>
          <w:tcPr>
            <w:tcW w:w="2794" w:type="dxa"/>
            <w:tcBorders>
              <w:top w:val="single" w:sz="4" w:space="0" w:color="000000"/>
              <w:left w:val="single" w:sz="17" w:space="0" w:color="000000"/>
              <w:bottom w:val="single" w:sz="17" w:space="0" w:color="000000"/>
              <w:right w:val="single" w:sz="17" w:space="0" w:color="000000"/>
            </w:tcBorders>
            <w:shd w:val="clear" w:color="auto" w:fill="auto"/>
          </w:tcPr>
          <w:p w14:paraId="7B1FA73D"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Z4 Weinig en geen vast personeel </w:t>
            </w:r>
          </w:p>
        </w:tc>
      </w:tr>
      <w:tr w:rsidR="00C878D5" w:rsidRPr="00C878D5" w14:paraId="06A94365" w14:textId="77777777" w:rsidTr="005E6C0A">
        <w:trPr>
          <w:trHeight w:val="302"/>
        </w:trPr>
        <w:tc>
          <w:tcPr>
            <w:tcW w:w="2792" w:type="dxa"/>
            <w:tcBorders>
              <w:top w:val="single" w:sz="17" w:space="0" w:color="000000"/>
              <w:left w:val="single" w:sz="17" w:space="0" w:color="000000"/>
              <w:bottom w:val="single" w:sz="17" w:space="0" w:color="000000"/>
              <w:right w:val="single" w:sz="17" w:space="0" w:color="000000"/>
            </w:tcBorders>
            <w:shd w:val="clear" w:color="auto" w:fill="auto"/>
          </w:tcPr>
          <w:p w14:paraId="5B3EDB96"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Kansen: </w:t>
            </w:r>
          </w:p>
        </w:tc>
        <w:tc>
          <w:tcPr>
            <w:tcW w:w="2676" w:type="dxa"/>
            <w:tcBorders>
              <w:top w:val="single" w:sz="17" w:space="0" w:color="000000"/>
              <w:left w:val="single" w:sz="17" w:space="0" w:color="000000"/>
              <w:bottom w:val="single" w:sz="17" w:space="0" w:color="000000"/>
              <w:right w:val="single" w:sz="17" w:space="0" w:color="000000"/>
            </w:tcBorders>
            <w:shd w:val="clear" w:color="auto" w:fill="auto"/>
          </w:tcPr>
          <w:p w14:paraId="157AFAC9"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SK Strategieën  </w:t>
            </w:r>
          </w:p>
        </w:tc>
        <w:tc>
          <w:tcPr>
            <w:tcW w:w="2794" w:type="dxa"/>
            <w:tcBorders>
              <w:top w:val="single" w:sz="17" w:space="0" w:color="000000"/>
              <w:left w:val="single" w:sz="17" w:space="0" w:color="000000"/>
              <w:bottom w:val="single" w:sz="17" w:space="0" w:color="000000"/>
              <w:right w:val="single" w:sz="17" w:space="0" w:color="000000"/>
            </w:tcBorders>
            <w:shd w:val="clear" w:color="auto" w:fill="auto"/>
          </w:tcPr>
          <w:p w14:paraId="29F3BD13"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ZK strategieën  </w:t>
            </w:r>
          </w:p>
        </w:tc>
      </w:tr>
      <w:tr w:rsidR="00C878D5" w:rsidRPr="00C878D5" w14:paraId="0809D5E4" w14:textId="77777777" w:rsidTr="005E6C0A">
        <w:trPr>
          <w:trHeight w:val="1061"/>
        </w:trPr>
        <w:tc>
          <w:tcPr>
            <w:tcW w:w="2792" w:type="dxa"/>
            <w:tcBorders>
              <w:top w:val="single" w:sz="17" w:space="0" w:color="000000"/>
              <w:left w:val="single" w:sz="17" w:space="0" w:color="000000"/>
              <w:bottom w:val="single" w:sz="4" w:space="0" w:color="000000"/>
              <w:right w:val="single" w:sz="17" w:space="0" w:color="000000"/>
            </w:tcBorders>
            <w:shd w:val="clear" w:color="auto" w:fill="auto"/>
          </w:tcPr>
          <w:p w14:paraId="42E66C97" w14:textId="0FF7B573" w:rsidR="00DB7B69" w:rsidRPr="00C878D5" w:rsidRDefault="00DB7B69" w:rsidP="00C878D5">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K1 </w:t>
            </w:r>
            <w:r w:rsidR="00C878D5">
              <w:rPr>
                <w:rFonts w:ascii="Arial" w:hAnsi="Arial" w:cs="Arial"/>
                <w:b/>
                <w:color w:val="000000" w:themeColor="text1"/>
                <w:sz w:val="22"/>
                <w:szCs w:val="22"/>
              </w:rPr>
              <w:t xml:space="preserve">Andere doelgroepen </w:t>
            </w:r>
            <w:r w:rsidRPr="00C878D5">
              <w:rPr>
                <w:rFonts w:ascii="Arial" w:hAnsi="Arial" w:cs="Arial"/>
                <w:b/>
                <w:color w:val="000000" w:themeColor="text1"/>
                <w:sz w:val="22"/>
                <w:szCs w:val="22"/>
              </w:rPr>
              <w:t xml:space="preserve"> </w:t>
            </w:r>
          </w:p>
        </w:tc>
        <w:tc>
          <w:tcPr>
            <w:tcW w:w="2676" w:type="dxa"/>
            <w:vMerge w:val="restart"/>
            <w:tcBorders>
              <w:top w:val="single" w:sz="17" w:space="0" w:color="000000"/>
              <w:left w:val="single" w:sz="17" w:space="0" w:color="000000"/>
              <w:bottom w:val="single" w:sz="17" w:space="0" w:color="000000"/>
              <w:right w:val="single" w:sz="17" w:space="0" w:color="000000"/>
            </w:tcBorders>
            <w:shd w:val="clear" w:color="auto" w:fill="auto"/>
          </w:tcPr>
          <w:p w14:paraId="1CE0A46A"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S1+K2 </w:t>
            </w:r>
          </w:p>
          <w:p w14:paraId="71103BE4"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S3+K2 </w:t>
            </w:r>
          </w:p>
          <w:p w14:paraId="16D67B50" w14:textId="0F3E7BFF" w:rsidR="00DB7B69" w:rsidRPr="00C878D5" w:rsidRDefault="00155F41" w:rsidP="005E6C0A">
            <w:pPr>
              <w:spacing w:line="259" w:lineRule="auto"/>
              <w:rPr>
                <w:rFonts w:ascii="Arial" w:hAnsi="Arial" w:cs="Arial"/>
                <w:color w:val="000000" w:themeColor="text1"/>
                <w:sz w:val="22"/>
                <w:szCs w:val="22"/>
              </w:rPr>
            </w:pPr>
            <w:r>
              <w:rPr>
                <w:rFonts w:ascii="Arial" w:hAnsi="Arial" w:cs="Arial"/>
                <w:b/>
                <w:color w:val="000000" w:themeColor="text1"/>
                <w:sz w:val="22"/>
                <w:szCs w:val="22"/>
              </w:rPr>
              <w:t>S4+K4</w:t>
            </w:r>
            <w:r w:rsidR="00DB7B69" w:rsidRPr="00C878D5">
              <w:rPr>
                <w:rFonts w:ascii="Arial" w:hAnsi="Arial" w:cs="Arial"/>
                <w:b/>
                <w:color w:val="000000" w:themeColor="text1"/>
                <w:sz w:val="22"/>
                <w:szCs w:val="22"/>
              </w:rPr>
              <w:t xml:space="preserve"> </w:t>
            </w:r>
          </w:p>
          <w:p w14:paraId="3D456BAD"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color w:val="000000" w:themeColor="text1"/>
                <w:sz w:val="22"/>
                <w:szCs w:val="22"/>
              </w:rPr>
              <w:t xml:space="preserve"> </w:t>
            </w:r>
          </w:p>
          <w:p w14:paraId="2B40ADDB"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color w:val="000000" w:themeColor="text1"/>
                <w:sz w:val="22"/>
                <w:szCs w:val="22"/>
              </w:rPr>
              <w:t xml:space="preserve"> </w:t>
            </w:r>
          </w:p>
          <w:p w14:paraId="6B5A7483" w14:textId="77777777" w:rsidR="00DB7B69" w:rsidRPr="00C878D5" w:rsidRDefault="00DB7B69" w:rsidP="005E6C0A">
            <w:pPr>
              <w:spacing w:line="259" w:lineRule="auto"/>
              <w:ind w:right="21"/>
              <w:jc w:val="center"/>
              <w:rPr>
                <w:rFonts w:ascii="Arial" w:hAnsi="Arial" w:cs="Arial"/>
                <w:color w:val="000000" w:themeColor="text1"/>
                <w:sz w:val="22"/>
                <w:szCs w:val="22"/>
              </w:rPr>
            </w:pPr>
            <w:r w:rsidRPr="00C878D5">
              <w:rPr>
                <w:rFonts w:ascii="Arial" w:hAnsi="Arial" w:cs="Arial"/>
                <w:color w:val="000000" w:themeColor="text1"/>
                <w:sz w:val="22"/>
                <w:szCs w:val="22"/>
              </w:rPr>
              <w:t xml:space="preserve">Offensief </w:t>
            </w:r>
          </w:p>
        </w:tc>
        <w:tc>
          <w:tcPr>
            <w:tcW w:w="2794" w:type="dxa"/>
            <w:vMerge w:val="restart"/>
            <w:tcBorders>
              <w:top w:val="single" w:sz="17" w:space="0" w:color="000000"/>
              <w:left w:val="single" w:sz="17" w:space="0" w:color="000000"/>
              <w:bottom w:val="single" w:sz="17" w:space="0" w:color="000000"/>
              <w:right w:val="single" w:sz="17" w:space="0" w:color="000000"/>
            </w:tcBorders>
            <w:shd w:val="clear" w:color="auto" w:fill="auto"/>
          </w:tcPr>
          <w:p w14:paraId="0834AA26" w14:textId="0B3A92A1"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Z1+K2+</w:t>
            </w:r>
            <w:r w:rsidR="00155F41">
              <w:rPr>
                <w:rFonts w:ascii="Arial" w:hAnsi="Arial" w:cs="Arial"/>
                <w:b/>
                <w:color w:val="000000" w:themeColor="text1"/>
                <w:sz w:val="22"/>
                <w:szCs w:val="22"/>
              </w:rPr>
              <w:t>K1+K2+K3</w:t>
            </w:r>
          </w:p>
          <w:p w14:paraId="67701E49" w14:textId="267CAC57" w:rsidR="00DB7B69" w:rsidRPr="00C878D5" w:rsidRDefault="00155F41" w:rsidP="005E6C0A">
            <w:pPr>
              <w:spacing w:line="259" w:lineRule="auto"/>
              <w:rPr>
                <w:rFonts w:ascii="Arial" w:hAnsi="Arial" w:cs="Arial"/>
                <w:color w:val="000000" w:themeColor="text1"/>
                <w:sz w:val="22"/>
                <w:szCs w:val="22"/>
              </w:rPr>
            </w:pPr>
            <w:r>
              <w:rPr>
                <w:rFonts w:ascii="Arial" w:hAnsi="Arial" w:cs="Arial"/>
                <w:b/>
                <w:color w:val="000000" w:themeColor="text1"/>
                <w:sz w:val="22"/>
                <w:szCs w:val="22"/>
              </w:rPr>
              <w:t>Z2+K4</w:t>
            </w:r>
          </w:p>
          <w:p w14:paraId="5346D659" w14:textId="7F937C77" w:rsidR="00DB7B69" w:rsidRPr="00C878D5" w:rsidRDefault="00155F41" w:rsidP="005E6C0A">
            <w:pPr>
              <w:spacing w:line="259" w:lineRule="auto"/>
              <w:rPr>
                <w:rFonts w:ascii="Arial" w:hAnsi="Arial" w:cs="Arial"/>
                <w:color w:val="000000" w:themeColor="text1"/>
                <w:sz w:val="22"/>
                <w:szCs w:val="22"/>
              </w:rPr>
            </w:pPr>
            <w:r>
              <w:rPr>
                <w:rFonts w:ascii="Arial" w:hAnsi="Arial" w:cs="Arial"/>
                <w:b/>
                <w:color w:val="000000" w:themeColor="text1"/>
                <w:sz w:val="22"/>
                <w:szCs w:val="22"/>
              </w:rPr>
              <w:t>Z1+Z2+K3</w:t>
            </w:r>
            <w:r w:rsidR="00DB7B69" w:rsidRPr="00C878D5">
              <w:rPr>
                <w:rFonts w:ascii="Arial" w:hAnsi="Arial" w:cs="Arial"/>
                <w:b/>
                <w:color w:val="000000" w:themeColor="text1"/>
                <w:sz w:val="22"/>
                <w:szCs w:val="22"/>
              </w:rPr>
              <w:t xml:space="preserve"> </w:t>
            </w:r>
          </w:p>
          <w:p w14:paraId="5F99E986"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color w:val="000000" w:themeColor="text1"/>
                <w:sz w:val="22"/>
                <w:szCs w:val="22"/>
              </w:rPr>
              <w:t xml:space="preserve"> </w:t>
            </w:r>
          </w:p>
          <w:p w14:paraId="2EA0A7AD"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color w:val="000000" w:themeColor="text1"/>
                <w:sz w:val="22"/>
                <w:szCs w:val="22"/>
              </w:rPr>
              <w:t xml:space="preserve"> </w:t>
            </w:r>
          </w:p>
          <w:p w14:paraId="644D6433" w14:textId="77777777" w:rsidR="00DB7B69" w:rsidRPr="00C878D5" w:rsidRDefault="00DB7B69" w:rsidP="005E6C0A">
            <w:pPr>
              <w:spacing w:line="259" w:lineRule="auto"/>
              <w:ind w:right="21"/>
              <w:jc w:val="center"/>
              <w:rPr>
                <w:rFonts w:ascii="Arial" w:hAnsi="Arial" w:cs="Arial"/>
                <w:color w:val="000000" w:themeColor="text1"/>
                <w:sz w:val="22"/>
                <w:szCs w:val="22"/>
              </w:rPr>
            </w:pPr>
            <w:r w:rsidRPr="00C878D5">
              <w:rPr>
                <w:rFonts w:ascii="Arial" w:hAnsi="Arial" w:cs="Arial"/>
                <w:color w:val="000000" w:themeColor="text1"/>
                <w:sz w:val="22"/>
                <w:szCs w:val="22"/>
              </w:rPr>
              <w:t>Defensief</w:t>
            </w:r>
            <w:r w:rsidRPr="00C878D5">
              <w:rPr>
                <w:rFonts w:ascii="Arial" w:hAnsi="Arial" w:cs="Arial"/>
                <w:b/>
                <w:color w:val="000000" w:themeColor="text1"/>
                <w:sz w:val="22"/>
                <w:szCs w:val="22"/>
              </w:rPr>
              <w:t xml:space="preserve"> </w:t>
            </w:r>
          </w:p>
        </w:tc>
      </w:tr>
      <w:tr w:rsidR="00DB7B69" w:rsidRPr="00C878D5" w14:paraId="264469DC" w14:textId="77777777" w:rsidTr="005E6C0A">
        <w:trPr>
          <w:trHeight w:val="269"/>
        </w:trPr>
        <w:tc>
          <w:tcPr>
            <w:tcW w:w="2792" w:type="dxa"/>
            <w:tcBorders>
              <w:top w:val="single" w:sz="4" w:space="0" w:color="000000"/>
              <w:left w:val="single" w:sz="17" w:space="0" w:color="000000"/>
              <w:bottom w:val="single" w:sz="4" w:space="0" w:color="000000"/>
              <w:right w:val="single" w:sz="17" w:space="0" w:color="000000"/>
            </w:tcBorders>
            <w:shd w:val="clear" w:color="auto" w:fill="auto"/>
          </w:tcPr>
          <w:p w14:paraId="7C5F4BBD" w14:textId="156790AB" w:rsidR="00DB7B69" w:rsidRPr="00C878D5" w:rsidRDefault="00C878D5" w:rsidP="005E6C0A">
            <w:pPr>
              <w:spacing w:line="259" w:lineRule="auto"/>
              <w:rPr>
                <w:rFonts w:ascii="Arial" w:hAnsi="Arial" w:cs="Arial"/>
                <w:color w:val="000000" w:themeColor="text1"/>
                <w:sz w:val="22"/>
                <w:szCs w:val="22"/>
              </w:rPr>
            </w:pPr>
            <w:r>
              <w:rPr>
                <w:rFonts w:ascii="Arial" w:hAnsi="Arial" w:cs="Arial"/>
                <w:b/>
                <w:color w:val="000000" w:themeColor="text1"/>
                <w:sz w:val="22"/>
                <w:szCs w:val="22"/>
              </w:rPr>
              <w:t>K2 Promotie doormiddel van eigen website</w:t>
            </w:r>
          </w:p>
        </w:tc>
        <w:tc>
          <w:tcPr>
            <w:tcW w:w="0" w:type="auto"/>
            <w:vMerge/>
            <w:tcBorders>
              <w:top w:val="nil"/>
              <w:left w:val="single" w:sz="17" w:space="0" w:color="000000"/>
              <w:bottom w:val="nil"/>
              <w:right w:val="single" w:sz="17" w:space="0" w:color="000000"/>
            </w:tcBorders>
            <w:shd w:val="clear" w:color="auto" w:fill="auto"/>
            <w:vAlign w:val="center"/>
          </w:tcPr>
          <w:p w14:paraId="6EE98F8A" w14:textId="77777777" w:rsidR="00DB7B69" w:rsidRPr="00C878D5" w:rsidRDefault="00DB7B69" w:rsidP="005E6C0A">
            <w:pPr>
              <w:spacing w:after="160" w:line="259" w:lineRule="auto"/>
              <w:rPr>
                <w:rFonts w:ascii="Arial" w:hAnsi="Arial" w:cs="Arial"/>
                <w:color w:val="000000" w:themeColor="text1"/>
                <w:sz w:val="22"/>
                <w:szCs w:val="22"/>
              </w:rPr>
            </w:pPr>
          </w:p>
        </w:tc>
        <w:tc>
          <w:tcPr>
            <w:tcW w:w="0" w:type="auto"/>
            <w:vMerge/>
            <w:tcBorders>
              <w:top w:val="nil"/>
              <w:left w:val="single" w:sz="17" w:space="0" w:color="000000"/>
              <w:bottom w:val="nil"/>
              <w:right w:val="single" w:sz="17" w:space="0" w:color="000000"/>
            </w:tcBorders>
            <w:shd w:val="clear" w:color="auto" w:fill="auto"/>
            <w:vAlign w:val="center"/>
          </w:tcPr>
          <w:p w14:paraId="113480F8" w14:textId="77777777" w:rsidR="00DB7B69" w:rsidRPr="00C878D5" w:rsidRDefault="00DB7B69" w:rsidP="005E6C0A">
            <w:pPr>
              <w:spacing w:after="160" w:line="259" w:lineRule="auto"/>
              <w:rPr>
                <w:rFonts w:ascii="Arial" w:hAnsi="Arial" w:cs="Arial"/>
                <w:color w:val="000000" w:themeColor="text1"/>
                <w:sz w:val="22"/>
                <w:szCs w:val="22"/>
              </w:rPr>
            </w:pPr>
          </w:p>
        </w:tc>
      </w:tr>
      <w:tr w:rsidR="00DB7B69" w:rsidRPr="00C878D5" w14:paraId="4A146968" w14:textId="77777777" w:rsidTr="005E6C0A">
        <w:trPr>
          <w:trHeight w:val="269"/>
        </w:trPr>
        <w:tc>
          <w:tcPr>
            <w:tcW w:w="2792" w:type="dxa"/>
            <w:tcBorders>
              <w:top w:val="single" w:sz="4" w:space="0" w:color="000000"/>
              <w:left w:val="single" w:sz="17" w:space="0" w:color="000000"/>
              <w:bottom w:val="single" w:sz="4" w:space="0" w:color="000000"/>
              <w:right w:val="single" w:sz="17" w:space="0" w:color="000000"/>
            </w:tcBorders>
            <w:shd w:val="clear" w:color="auto" w:fill="auto"/>
          </w:tcPr>
          <w:p w14:paraId="299DE681" w14:textId="23D6D67B" w:rsidR="00DB7B69" w:rsidRPr="00C878D5" w:rsidRDefault="00C878D5" w:rsidP="005E6C0A">
            <w:pPr>
              <w:spacing w:line="259" w:lineRule="auto"/>
              <w:jc w:val="both"/>
              <w:rPr>
                <w:rFonts w:ascii="Arial" w:hAnsi="Arial" w:cs="Arial"/>
                <w:color w:val="000000" w:themeColor="text1"/>
                <w:sz w:val="22"/>
                <w:szCs w:val="22"/>
              </w:rPr>
            </w:pPr>
            <w:r>
              <w:rPr>
                <w:rFonts w:ascii="Arial" w:hAnsi="Arial" w:cs="Arial"/>
                <w:b/>
                <w:color w:val="000000" w:themeColor="text1"/>
                <w:sz w:val="22"/>
                <w:szCs w:val="22"/>
              </w:rPr>
              <w:t>K3 Uitbreiding lessen</w:t>
            </w:r>
            <w:r w:rsidR="00DB7B69" w:rsidRPr="00C878D5">
              <w:rPr>
                <w:rFonts w:ascii="Arial" w:hAnsi="Arial" w:cs="Arial"/>
                <w:b/>
                <w:color w:val="000000" w:themeColor="text1"/>
                <w:sz w:val="22"/>
                <w:szCs w:val="22"/>
              </w:rPr>
              <w:t xml:space="preserve"> </w:t>
            </w:r>
          </w:p>
        </w:tc>
        <w:tc>
          <w:tcPr>
            <w:tcW w:w="0" w:type="auto"/>
            <w:vMerge/>
            <w:tcBorders>
              <w:top w:val="nil"/>
              <w:left w:val="single" w:sz="17" w:space="0" w:color="000000"/>
              <w:bottom w:val="nil"/>
              <w:right w:val="single" w:sz="17" w:space="0" w:color="000000"/>
            </w:tcBorders>
            <w:shd w:val="clear" w:color="auto" w:fill="auto"/>
          </w:tcPr>
          <w:p w14:paraId="29A0A494" w14:textId="77777777" w:rsidR="00DB7B69" w:rsidRPr="00C878D5" w:rsidRDefault="00DB7B69" w:rsidP="005E6C0A">
            <w:pPr>
              <w:spacing w:after="160" w:line="259" w:lineRule="auto"/>
              <w:rPr>
                <w:rFonts w:ascii="Arial" w:hAnsi="Arial" w:cs="Arial"/>
                <w:color w:val="000000" w:themeColor="text1"/>
                <w:sz w:val="22"/>
                <w:szCs w:val="22"/>
              </w:rPr>
            </w:pPr>
          </w:p>
        </w:tc>
        <w:tc>
          <w:tcPr>
            <w:tcW w:w="0" w:type="auto"/>
            <w:vMerge/>
            <w:tcBorders>
              <w:top w:val="nil"/>
              <w:left w:val="single" w:sz="17" w:space="0" w:color="000000"/>
              <w:bottom w:val="nil"/>
              <w:right w:val="single" w:sz="17" w:space="0" w:color="000000"/>
            </w:tcBorders>
            <w:shd w:val="clear" w:color="auto" w:fill="auto"/>
          </w:tcPr>
          <w:p w14:paraId="12D680B5" w14:textId="77777777" w:rsidR="00DB7B69" w:rsidRPr="00C878D5" w:rsidRDefault="00DB7B69" w:rsidP="005E6C0A">
            <w:pPr>
              <w:spacing w:after="160" w:line="259" w:lineRule="auto"/>
              <w:rPr>
                <w:rFonts w:ascii="Arial" w:hAnsi="Arial" w:cs="Arial"/>
                <w:color w:val="000000" w:themeColor="text1"/>
                <w:sz w:val="22"/>
                <w:szCs w:val="22"/>
              </w:rPr>
            </w:pPr>
          </w:p>
        </w:tc>
      </w:tr>
      <w:tr w:rsidR="00DB7B69" w:rsidRPr="00C878D5" w14:paraId="2048BDCC" w14:textId="77777777" w:rsidTr="005E6C0A">
        <w:trPr>
          <w:trHeight w:val="1058"/>
        </w:trPr>
        <w:tc>
          <w:tcPr>
            <w:tcW w:w="2792" w:type="dxa"/>
            <w:tcBorders>
              <w:top w:val="single" w:sz="4" w:space="0" w:color="000000"/>
              <w:left w:val="single" w:sz="17" w:space="0" w:color="000000"/>
              <w:bottom w:val="single" w:sz="17" w:space="0" w:color="000000"/>
              <w:right w:val="single" w:sz="17" w:space="0" w:color="000000"/>
            </w:tcBorders>
            <w:shd w:val="clear" w:color="auto" w:fill="auto"/>
          </w:tcPr>
          <w:p w14:paraId="0B01CD5B" w14:textId="668FCEC5" w:rsidR="00DB7B69" w:rsidRPr="00C878D5" w:rsidRDefault="00C878D5" w:rsidP="005E6C0A">
            <w:pPr>
              <w:spacing w:line="259" w:lineRule="auto"/>
              <w:jc w:val="both"/>
              <w:rPr>
                <w:rFonts w:ascii="Arial" w:hAnsi="Arial" w:cs="Arial"/>
                <w:color w:val="000000" w:themeColor="text1"/>
                <w:sz w:val="22"/>
                <w:szCs w:val="22"/>
              </w:rPr>
            </w:pPr>
            <w:r>
              <w:rPr>
                <w:rFonts w:ascii="Arial" w:hAnsi="Arial" w:cs="Arial"/>
                <w:b/>
                <w:color w:val="000000" w:themeColor="text1"/>
                <w:sz w:val="22"/>
                <w:szCs w:val="22"/>
              </w:rPr>
              <w:t>K4</w:t>
            </w:r>
            <w:r w:rsidR="00DB7B69" w:rsidRPr="00C878D5">
              <w:rPr>
                <w:rFonts w:ascii="Arial" w:hAnsi="Arial" w:cs="Arial"/>
                <w:b/>
                <w:color w:val="000000" w:themeColor="text1"/>
                <w:sz w:val="22"/>
                <w:szCs w:val="22"/>
              </w:rPr>
              <w:t xml:space="preserve"> Gebruik maken van </w:t>
            </w:r>
          </w:p>
          <w:p w14:paraId="5F2FDB5F"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technologisch </w:t>
            </w:r>
          </w:p>
          <w:p w14:paraId="49FFB802"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ontwikkelingen</w:t>
            </w:r>
            <w:r w:rsidRPr="00C878D5">
              <w:rPr>
                <w:rFonts w:ascii="Arial" w:hAnsi="Arial" w:cs="Arial"/>
                <w:color w:val="000000" w:themeColor="text1"/>
                <w:sz w:val="22"/>
                <w:szCs w:val="22"/>
              </w:rPr>
              <w:t xml:space="preserve"> </w:t>
            </w:r>
          </w:p>
          <w:p w14:paraId="7242FF2A"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 </w:t>
            </w:r>
          </w:p>
        </w:tc>
        <w:tc>
          <w:tcPr>
            <w:tcW w:w="0" w:type="auto"/>
            <w:vMerge/>
            <w:tcBorders>
              <w:top w:val="nil"/>
              <w:left w:val="single" w:sz="17" w:space="0" w:color="000000"/>
              <w:bottom w:val="single" w:sz="17" w:space="0" w:color="000000"/>
              <w:right w:val="single" w:sz="17" w:space="0" w:color="000000"/>
            </w:tcBorders>
            <w:shd w:val="clear" w:color="auto" w:fill="auto"/>
          </w:tcPr>
          <w:p w14:paraId="0F43D151" w14:textId="77777777" w:rsidR="00DB7B69" w:rsidRPr="00C878D5" w:rsidRDefault="00DB7B69" w:rsidP="005E6C0A">
            <w:pPr>
              <w:spacing w:after="160" w:line="259" w:lineRule="auto"/>
              <w:rPr>
                <w:rFonts w:ascii="Arial" w:hAnsi="Arial" w:cs="Arial"/>
                <w:color w:val="000000" w:themeColor="text1"/>
                <w:sz w:val="22"/>
                <w:szCs w:val="22"/>
              </w:rPr>
            </w:pPr>
          </w:p>
        </w:tc>
        <w:tc>
          <w:tcPr>
            <w:tcW w:w="0" w:type="auto"/>
            <w:vMerge/>
            <w:tcBorders>
              <w:top w:val="nil"/>
              <w:left w:val="single" w:sz="17" w:space="0" w:color="000000"/>
              <w:bottom w:val="single" w:sz="17" w:space="0" w:color="000000"/>
              <w:right w:val="single" w:sz="17" w:space="0" w:color="000000"/>
            </w:tcBorders>
            <w:shd w:val="clear" w:color="auto" w:fill="auto"/>
          </w:tcPr>
          <w:p w14:paraId="37C1C8FF" w14:textId="77777777" w:rsidR="00DB7B69" w:rsidRPr="00C878D5" w:rsidRDefault="00DB7B69" w:rsidP="005E6C0A">
            <w:pPr>
              <w:spacing w:after="160" w:line="259" w:lineRule="auto"/>
              <w:rPr>
                <w:rFonts w:ascii="Arial" w:hAnsi="Arial" w:cs="Arial"/>
                <w:color w:val="000000" w:themeColor="text1"/>
                <w:sz w:val="22"/>
                <w:szCs w:val="22"/>
              </w:rPr>
            </w:pPr>
          </w:p>
        </w:tc>
      </w:tr>
      <w:tr w:rsidR="00C878D5" w:rsidRPr="00C878D5" w14:paraId="50C7BB93" w14:textId="77777777" w:rsidTr="005E6C0A">
        <w:trPr>
          <w:trHeight w:val="305"/>
        </w:trPr>
        <w:tc>
          <w:tcPr>
            <w:tcW w:w="2792" w:type="dxa"/>
            <w:tcBorders>
              <w:top w:val="single" w:sz="17" w:space="0" w:color="000000"/>
              <w:left w:val="single" w:sz="17" w:space="0" w:color="000000"/>
              <w:bottom w:val="single" w:sz="17" w:space="0" w:color="000000"/>
              <w:right w:val="single" w:sz="17" w:space="0" w:color="000000"/>
            </w:tcBorders>
            <w:shd w:val="clear" w:color="auto" w:fill="auto"/>
          </w:tcPr>
          <w:p w14:paraId="21A608D0"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Bedreigingen: </w:t>
            </w:r>
          </w:p>
        </w:tc>
        <w:tc>
          <w:tcPr>
            <w:tcW w:w="2676" w:type="dxa"/>
            <w:tcBorders>
              <w:top w:val="single" w:sz="17" w:space="0" w:color="000000"/>
              <w:left w:val="single" w:sz="17" w:space="0" w:color="000000"/>
              <w:bottom w:val="single" w:sz="17" w:space="0" w:color="000000"/>
              <w:right w:val="single" w:sz="17" w:space="0" w:color="000000"/>
            </w:tcBorders>
            <w:shd w:val="clear" w:color="auto" w:fill="auto"/>
          </w:tcPr>
          <w:p w14:paraId="79ACD4E6"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SB Strategieën  </w:t>
            </w:r>
          </w:p>
        </w:tc>
        <w:tc>
          <w:tcPr>
            <w:tcW w:w="2794" w:type="dxa"/>
            <w:tcBorders>
              <w:top w:val="single" w:sz="17" w:space="0" w:color="000000"/>
              <w:left w:val="single" w:sz="17" w:space="0" w:color="000000"/>
              <w:bottom w:val="single" w:sz="17" w:space="0" w:color="000000"/>
              <w:right w:val="single" w:sz="17" w:space="0" w:color="000000"/>
            </w:tcBorders>
            <w:shd w:val="clear" w:color="auto" w:fill="auto"/>
          </w:tcPr>
          <w:p w14:paraId="76706460"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ZB strategieën  </w:t>
            </w:r>
          </w:p>
        </w:tc>
      </w:tr>
      <w:tr w:rsidR="00C878D5" w:rsidRPr="00C878D5" w14:paraId="551382D7" w14:textId="77777777" w:rsidTr="005E6C0A">
        <w:trPr>
          <w:trHeight w:val="802"/>
        </w:trPr>
        <w:tc>
          <w:tcPr>
            <w:tcW w:w="2792" w:type="dxa"/>
            <w:tcBorders>
              <w:top w:val="single" w:sz="17" w:space="0" w:color="000000"/>
              <w:left w:val="single" w:sz="17" w:space="0" w:color="000000"/>
              <w:bottom w:val="single" w:sz="4" w:space="0" w:color="000000"/>
              <w:right w:val="single" w:sz="17" w:space="0" w:color="000000"/>
            </w:tcBorders>
            <w:shd w:val="clear" w:color="auto" w:fill="auto"/>
          </w:tcPr>
          <w:p w14:paraId="1973C441" w14:textId="77777777" w:rsidR="00DB7B69" w:rsidRPr="00C878D5" w:rsidRDefault="00DB7B69" w:rsidP="005E6C0A">
            <w:pPr>
              <w:rPr>
                <w:rFonts w:ascii="Arial" w:hAnsi="Arial" w:cs="Arial"/>
                <w:color w:val="000000" w:themeColor="text1"/>
                <w:sz w:val="22"/>
                <w:szCs w:val="22"/>
              </w:rPr>
            </w:pPr>
            <w:r w:rsidRPr="00C878D5">
              <w:rPr>
                <w:rFonts w:ascii="Arial" w:hAnsi="Arial" w:cs="Arial"/>
                <w:b/>
                <w:color w:val="000000" w:themeColor="text1"/>
                <w:sz w:val="22"/>
                <w:szCs w:val="22"/>
              </w:rPr>
              <w:t xml:space="preserve">B1 Laag besteedbare inkomen in de </w:t>
            </w:r>
          </w:p>
          <w:p w14:paraId="093CC0E4"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Provincie Groningen. </w:t>
            </w:r>
          </w:p>
        </w:tc>
        <w:tc>
          <w:tcPr>
            <w:tcW w:w="2676" w:type="dxa"/>
            <w:vMerge w:val="restart"/>
            <w:tcBorders>
              <w:top w:val="single" w:sz="17" w:space="0" w:color="000000"/>
              <w:left w:val="single" w:sz="17" w:space="0" w:color="000000"/>
              <w:bottom w:val="single" w:sz="17" w:space="0" w:color="000000"/>
              <w:right w:val="single" w:sz="17" w:space="0" w:color="000000"/>
            </w:tcBorders>
            <w:shd w:val="clear" w:color="auto" w:fill="auto"/>
          </w:tcPr>
          <w:p w14:paraId="7AC0A50B"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S1+B1 </w:t>
            </w:r>
          </w:p>
          <w:p w14:paraId="4B889C5E"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S2+B2 </w:t>
            </w:r>
          </w:p>
          <w:p w14:paraId="52E3A846" w14:textId="77777777" w:rsidR="00DB7B69" w:rsidRPr="00C878D5" w:rsidRDefault="00DB7B69" w:rsidP="005E6C0A">
            <w:pPr>
              <w:spacing w:line="259" w:lineRule="auto"/>
              <w:ind w:right="19"/>
              <w:jc w:val="center"/>
              <w:rPr>
                <w:rFonts w:ascii="Arial" w:hAnsi="Arial" w:cs="Arial"/>
                <w:color w:val="000000" w:themeColor="text1"/>
                <w:sz w:val="22"/>
                <w:szCs w:val="22"/>
              </w:rPr>
            </w:pPr>
            <w:r w:rsidRPr="00C878D5">
              <w:rPr>
                <w:rFonts w:ascii="Arial" w:hAnsi="Arial" w:cs="Arial"/>
                <w:color w:val="000000" w:themeColor="text1"/>
                <w:sz w:val="22"/>
                <w:szCs w:val="22"/>
              </w:rPr>
              <w:t>Verbeteren</w:t>
            </w:r>
            <w:r w:rsidRPr="00C878D5">
              <w:rPr>
                <w:rFonts w:ascii="Arial" w:hAnsi="Arial" w:cs="Arial"/>
                <w:b/>
                <w:color w:val="000000" w:themeColor="text1"/>
                <w:sz w:val="22"/>
                <w:szCs w:val="22"/>
              </w:rPr>
              <w:t xml:space="preserve"> </w:t>
            </w:r>
          </w:p>
        </w:tc>
        <w:tc>
          <w:tcPr>
            <w:tcW w:w="2794" w:type="dxa"/>
            <w:vMerge w:val="restart"/>
            <w:tcBorders>
              <w:top w:val="single" w:sz="17" w:space="0" w:color="000000"/>
              <w:left w:val="single" w:sz="17" w:space="0" w:color="000000"/>
              <w:bottom w:val="single" w:sz="17" w:space="0" w:color="000000"/>
              <w:right w:val="single" w:sz="17" w:space="0" w:color="000000"/>
            </w:tcBorders>
            <w:shd w:val="clear" w:color="auto" w:fill="auto"/>
          </w:tcPr>
          <w:p w14:paraId="02BB7560"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B2+Z1+Z2 </w:t>
            </w:r>
          </w:p>
          <w:p w14:paraId="6C92A596"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 </w:t>
            </w:r>
          </w:p>
          <w:p w14:paraId="50E750CC" w14:textId="77777777" w:rsidR="00DB7B69" w:rsidRPr="00C878D5" w:rsidRDefault="00DB7B69" w:rsidP="005E6C0A">
            <w:pPr>
              <w:spacing w:line="259" w:lineRule="auto"/>
              <w:ind w:right="19"/>
              <w:jc w:val="center"/>
              <w:rPr>
                <w:rFonts w:ascii="Arial" w:hAnsi="Arial" w:cs="Arial"/>
                <w:color w:val="000000" w:themeColor="text1"/>
                <w:sz w:val="22"/>
                <w:szCs w:val="22"/>
              </w:rPr>
            </w:pPr>
            <w:r w:rsidRPr="00C878D5">
              <w:rPr>
                <w:rFonts w:ascii="Arial" w:hAnsi="Arial" w:cs="Arial"/>
                <w:color w:val="000000" w:themeColor="text1"/>
                <w:sz w:val="22"/>
                <w:szCs w:val="22"/>
              </w:rPr>
              <w:t>Overleven</w:t>
            </w:r>
            <w:r w:rsidRPr="00C878D5">
              <w:rPr>
                <w:rFonts w:ascii="Arial" w:hAnsi="Arial" w:cs="Arial"/>
                <w:b/>
                <w:color w:val="000000" w:themeColor="text1"/>
                <w:sz w:val="22"/>
                <w:szCs w:val="22"/>
              </w:rPr>
              <w:t xml:space="preserve"> </w:t>
            </w:r>
          </w:p>
        </w:tc>
      </w:tr>
      <w:tr w:rsidR="00DB7B69" w:rsidRPr="00C878D5" w14:paraId="0DC8AB09" w14:textId="77777777" w:rsidTr="005E6C0A">
        <w:trPr>
          <w:trHeight w:val="286"/>
        </w:trPr>
        <w:tc>
          <w:tcPr>
            <w:tcW w:w="2792" w:type="dxa"/>
            <w:tcBorders>
              <w:top w:val="single" w:sz="4" w:space="0" w:color="000000"/>
              <w:left w:val="single" w:sz="17" w:space="0" w:color="000000"/>
              <w:bottom w:val="single" w:sz="17" w:space="0" w:color="000000"/>
              <w:right w:val="single" w:sz="17" w:space="0" w:color="000000"/>
            </w:tcBorders>
            <w:shd w:val="clear" w:color="auto" w:fill="auto"/>
          </w:tcPr>
          <w:p w14:paraId="688F5F0D" w14:textId="77777777" w:rsidR="00DB7B69" w:rsidRPr="00C878D5" w:rsidRDefault="00DB7B69" w:rsidP="005E6C0A">
            <w:pPr>
              <w:spacing w:line="259" w:lineRule="auto"/>
              <w:rPr>
                <w:rFonts w:ascii="Arial" w:hAnsi="Arial" w:cs="Arial"/>
                <w:color w:val="000000" w:themeColor="text1"/>
                <w:sz w:val="22"/>
                <w:szCs w:val="22"/>
              </w:rPr>
            </w:pPr>
            <w:r w:rsidRPr="00C878D5">
              <w:rPr>
                <w:rFonts w:ascii="Arial" w:hAnsi="Arial" w:cs="Arial"/>
                <w:b/>
                <w:color w:val="000000" w:themeColor="text1"/>
                <w:sz w:val="22"/>
                <w:szCs w:val="22"/>
              </w:rPr>
              <w:t xml:space="preserve">B2 Concurrentie </w:t>
            </w:r>
          </w:p>
        </w:tc>
        <w:tc>
          <w:tcPr>
            <w:tcW w:w="0" w:type="auto"/>
            <w:vMerge/>
            <w:tcBorders>
              <w:top w:val="nil"/>
              <w:left w:val="single" w:sz="17" w:space="0" w:color="000000"/>
              <w:bottom w:val="single" w:sz="17" w:space="0" w:color="000000"/>
              <w:right w:val="single" w:sz="17" w:space="0" w:color="000000"/>
            </w:tcBorders>
            <w:shd w:val="clear" w:color="auto" w:fill="auto"/>
          </w:tcPr>
          <w:p w14:paraId="5F3E539B" w14:textId="77777777" w:rsidR="00DB7B69" w:rsidRPr="00C878D5" w:rsidRDefault="00DB7B69" w:rsidP="005E6C0A">
            <w:pPr>
              <w:spacing w:after="160" w:line="259" w:lineRule="auto"/>
              <w:rPr>
                <w:rFonts w:ascii="Arial" w:hAnsi="Arial" w:cs="Arial"/>
                <w:color w:val="000000" w:themeColor="text1"/>
                <w:sz w:val="22"/>
                <w:szCs w:val="22"/>
              </w:rPr>
            </w:pPr>
          </w:p>
        </w:tc>
        <w:tc>
          <w:tcPr>
            <w:tcW w:w="0" w:type="auto"/>
            <w:vMerge/>
            <w:tcBorders>
              <w:top w:val="nil"/>
              <w:left w:val="single" w:sz="17" w:space="0" w:color="000000"/>
              <w:bottom w:val="single" w:sz="17" w:space="0" w:color="000000"/>
              <w:right w:val="single" w:sz="17" w:space="0" w:color="000000"/>
            </w:tcBorders>
            <w:shd w:val="clear" w:color="auto" w:fill="auto"/>
          </w:tcPr>
          <w:p w14:paraId="751A51FF" w14:textId="77777777" w:rsidR="00DB7B69" w:rsidRPr="00C878D5" w:rsidRDefault="00DB7B69" w:rsidP="005E6C0A">
            <w:pPr>
              <w:spacing w:after="160" w:line="259" w:lineRule="auto"/>
              <w:rPr>
                <w:rFonts w:ascii="Arial" w:hAnsi="Arial" w:cs="Arial"/>
                <w:color w:val="000000" w:themeColor="text1"/>
                <w:sz w:val="22"/>
                <w:szCs w:val="22"/>
              </w:rPr>
            </w:pPr>
          </w:p>
        </w:tc>
      </w:tr>
    </w:tbl>
    <w:p w14:paraId="6656346F" w14:textId="77777777" w:rsidR="00DB7B69" w:rsidRPr="00C878D5" w:rsidRDefault="00DB7B69" w:rsidP="00DB7B69">
      <w:pPr>
        <w:spacing w:after="217" w:line="259" w:lineRule="auto"/>
        <w:rPr>
          <w:rFonts w:ascii="Arial" w:hAnsi="Arial" w:cs="Arial"/>
          <w:color w:val="000000" w:themeColor="text1"/>
          <w:sz w:val="22"/>
          <w:szCs w:val="22"/>
        </w:rPr>
      </w:pPr>
      <w:r w:rsidRPr="00C878D5">
        <w:rPr>
          <w:rFonts w:ascii="Arial" w:hAnsi="Arial" w:cs="Arial"/>
          <w:color w:val="000000" w:themeColor="text1"/>
          <w:sz w:val="22"/>
          <w:szCs w:val="22"/>
        </w:rPr>
        <w:t xml:space="preserve"> </w:t>
      </w:r>
    </w:p>
    <w:p w14:paraId="4BAC4A3D" w14:textId="77777777" w:rsidR="009A41BB" w:rsidRPr="00BB0FAF" w:rsidRDefault="009A41BB">
      <w:pPr>
        <w:rPr>
          <w:rFonts w:ascii="Arial" w:eastAsiaTheme="majorEastAsia" w:hAnsi="Arial" w:cs="Arial"/>
          <w:b/>
          <w:bCs/>
          <w:color w:val="FF0000"/>
          <w:sz w:val="22"/>
          <w:szCs w:val="22"/>
        </w:rPr>
      </w:pPr>
      <w:r w:rsidRPr="00BB0FAF">
        <w:rPr>
          <w:rFonts w:ascii="Arial" w:hAnsi="Arial" w:cs="Arial"/>
          <w:color w:val="FF0000"/>
          <w:sz w:val="22"/>
          <w:szCs w:val="22"/>
        </w:rPr>
        <w:br w:type="page"/>
      </w:r>
    </w:p>
    <w:p w14:paraId="55D39C27" w14:textId="77777777" w:rsidR="009A41BB" w:rsidRPr="00BB0FAF" w:rsidRDefault="009A41BB" w:rsidP="009A41BB">
      <w:pPr>
        <w:pStyle w:val="Kop2"/>
        <w:rPr>
          <w:rFonts w:ascii="Arial" w:hAnsi="Arial" w:cs="Arial"/>
          <w:color w:val="auto"/>
          <w:sz w:val="22"/>
          <w:szCs w:val="22"/>
        </w:rPr>
      </w:pPr>
      <w:r w:rsidRPr="00BB0FAF">
        <w:rPr>
          <w:rFonts w:ascii="Arial" w:hAnsi="Arial" w:cs="Arial"/>
          <w:color w:val="auto"/>
          <w:sz w:val="22"/>
          <w:szCs w:val="22"/>
        </w:rPr>
        <w:lastRenderedPageBreak/>
        <w:t>2.5 Combinaties</w:t>
      </w:r>
    </w:p>
    <w:p w14:paraId="40793B0E" w14:textId="77777777" w:rsidR="00DB7B69" w:rsidRPr="00537120" w:rsidRDefault="00DB7B69" w:rsidP="00DB7B69">
      <w:pPr>
        <w:spacing w:line="259" w:lineRule="auto"/>
        <w:rPr>
          <w:rFonts w:ascii="Arial" w:hAnsi="Arial" w:cs="Arial"/>
          <w:i/>
          <w:color w:val="000000" w:themeColor="text1"/>
          <w:sz w:val="22"/>
          <w:szCs w:val="22"/>
        </w:rPr>
      </w:pPr>
      <w:r w:rsidRPr="00537120">
        <w:rPr>
          <w:rFonts w:ascii="Arial" w:hAnsi="Arial" w:cs="Arial"/>
          <w:i/>
          <w:color w:val="000000" w:themeColor="text1"/>
          <w:sz w:val="22"/>
          <w:szCs w:val="22"/>
        </w:rPr>
        <w:t xml:space="preserve">Offensief </w:t>
      </w:r>
    </w:p>
    <w:p w14:paraId="14C20935" w14:textId="77777777" w:rsidR="00155F41" w:rsidRDefault="00DB7B69" w:rsidP="00DB7B69">
      <w:pPr>
        <w:ind w:left="-5" w:right="1292"/>
        <w:rPr>
          <w:rFonts w:ascii="Arial" w:hAnsi="Arial" w:cs="Arial"/>
          <w:color w:val="FF0000"/>
          <w:sz w:val="22"/>
          <w:szCs w:val="22"/>
        </w:rPr>
      </w:pPr>
      <w:r w:rsidRPr="00537120">
        <w:rPr>
          <w:rFonts w:ascii="Arial" w:hAnsi="Arial" w:cs="Arial"/>
          <w:b/>
          <w:color w:val="000000" w:themeColor="text1"/>
          <w:sz w:val="22"/>
          <w:szCs w:val="22"/>
        </w:rPr>
        <w:t xml:space="preserve">S1 + K2 = </w:t>
      </w:r>
      <w:r w:rsidR="00155F41">
        <w:rPr>
          <w:rFonts w:ascii="Arial" w:hAnsi="Arial" w:cs="Arial"/>
          <w:color w:val="000000" w:themeColor="text1"/>
          <w:sz w:val="22"/>
          <w:szCs w:val="22"/>
        </w:rPr>
        <w:t>Het SGC beschikt over kwalitatief goede begeleiding. De trainers die er rond lopen weten hoe een oefening uitgevoerd moet worden en hoe een passend schema gemaakt kan worden. De doelgroep die het SGC momenteel en in de toekomst aanspreekt ziet dit als een kwaliteit van het SGC. Mogelijk kan dit zorgen voor aantrekken van potentiële leden naar het SGC. Het SGC wil daarnaast ook meerdere doelgroepen aan gaan spreken en kan deze behouden door de kwalitatieve goede begeleiding.</w:t>
      </w:r>
    </w:p>
    <w:p w14:paraId="05DB4EF9" w14:textId="68801567" w:rsidR="00DB7B69" w:rsidRPr="00BB0FAF" w:rsidRDefault="00DB7B69" w:rsidP="00DB7B69">
      <w:pPr>
        <w:ind w:left="-5" w:right="1292"/>
        <w:rPr>
          <w:rFonts w:ascii="Arial" w:hAnsi="Arial" w:cs="Arial"/>
          <w:color w:val="FF0000"/>
          <w:sz w:val="22"/>
          <w:szCs w:val="22"/>
        </w:rPr>
      </w:pPr>
      <w:r w:rsidRPr="00BB0FAF">
        <w:rPr>
          <w:rFonts w:ascii="Arial" w:hAnsi="Arial" w:cs="Arial"/>
          <w:color w:val="FF0000"/>
          <w:sz w:val="22"/>
          <w:szCs w:val="22"/>
        </w:rPr>
        <w:t xml:space="preserve"> </w:t>
      </w:r>
    </w:p>
    <w:p w14:paraId="4971537D" w14:textId="2D00AD40" w:rsidR="00DB7B69" w:rsidRDefault="00DB7B69" w:rsidP="00DB7B69">
      <w:pPr>
        <w:ind w:left="-5" w:right="1292"/>
        <w:rPr>
          <w:rFonts w:ascii="Arial" w:hAnsi="Arial" w:cs="Arial"/>
          <w:color w:val="000000" w:themeColor="text1"/>
          <w:sz w:val="22"/>
          <w:szCs w:val="22"/>
        </w:rPr>
      </w:pPr>
      <w:r w:rsidRPr="00537120">
        <w:rPr>
          <w:rFonts w:ascii="Arial" w:hAnsi="Arial" w:cs="Arial"/>
          <w:b/>
          <w:color w:val="000000" w:themeColor="text1"/>
          <w:sz w:val="22"/>
          <w:szCs w:val="22"/>
        </w:rPr>
        <w:t xml:space="preserve">S3 + K2= </w:t>
      </w:r>
      <w:r w:rsidR="00537120">
        <w:rPr>
          <w:rFonts w:ascii="Arial" w:hAnsi="Arial" w:cs="Arial"/>
          <w:color w:val="000000" w:themeColor="text1"/>
          <w:sz w:val="22"/>
          <w:szCs w:val="22"/>
        </w:rPr>
        <w:t xml:space="preserve">Het SGC heeft een heldere beschreven missie, visie en doelstelling. Echter weten niet alle leden waar het SGC voor staat en weet de klant niet waar het SGC naar toe wil. Dit is doormiddel van een simpele leadbox te verhelpen. Als de missie, visie en doelstellingen helder zijn weet een klant waar die aan toe is als die zich inschrijft. </w:t>
      </w:r>
      <w:r w:rsidRPr="00537120">
        <w:rPr>
          <w:rFonts w:ascii="Arial" w:hAnsi="Arial" w:cs="Arial"/>
          <w:color w:val="000000" w:themeColor="text1"/>
          <w:sz w:val="22"/>
          <w:szCs w:val="22"/>
        </w:rPr>
        <w:t xml:space="preserve">Dit zal zorgen voor een groter leden aantal.  </w:t>
      </w:r>
    </w:p>
    <w:p w14:paraId="7D977E29" w14:textId="77777777" w:rsidR="00537120" w:rsidRPr="00537120" w:rsidRDefault="00537120" w:rsidP="00DB7B69">
      <w:pPr>
        <w:ind w:left="-5" w:right="1292"/>
        <w:rPr>
          <w:rFonts w:ascii="Arial" w:hAnsi="Arial" w:cs="Arial"/>
          <w:color w:val="000000" w:themeColor="text1"/>
          <w:sz w:val="22"/>
          <w:szCs w:val="22"/>
        </w:rPr>
      </w:pPr>
    </w:p>
    <w:p w14:paraId="1B9CC29F" w14:textId="77777777" w:rsidR="00DB7B69" w:rsidRPr="00537120" w:rsidRDefault="00DB7B69" w:rsidP="00DB7B69">
      <w:pPr>
        <w:spacing w:line="259" w:lineRule="auto"/>
        <w:rPr>
          <w:rFonts w:ascii="Arial" w:hAnsi="Arial" w:cs="Arial"/>
          <w:i/>
          <w:color w:val="000000" w:themeColor="text1"/>
          <w:sz w:val="22"/>
          <w:szCs w:val="22"/>
        </w:rPr>
      </w:pPr>
      <w:r w:rsidRPr="00537120">
        <w:rPr>
          <w:rFonts w:ascii="Arial" w:hAnsi="Arial" w:cs="Arial"/>
          <w:i/>
          <w:color w:val="000000" w:themeColor="text1"/>
          <w:sz w:val="22"/>
          <w:szCs w:val="22"/>
        </w:rPr>
        <w:t xml:space="preserve">Defensief </w:t>
      </w:r>
    </w:p>
    <w:p w14:paraId="67E309ED" w14:textId="50053243" w:rsidR="00DB7B69" w:rsidRDefault="00DB7B69" w:rsidP="00DB7B69">
      <w:pPr>
        <w:ind w:left="-5" w:right="1292"/>
        <w:rPr>
          <w:rFonts w:ascii="Arial" w:hAnsi="Arial" w:cs="Arial"/>
          <w:color w:val="000000" w:themeColor="text1"/>
          <w:sz w:val="22"/>
          <w:szCs w:val="22"/>
        </w:rPr>
      </w:pPr>
      <w:r w:rsidRPr="00537120">
        <w:rPr>
          <w:rFonts w:ascii="Arial" w:hAnsi="Arial" w:cs="Arial"/>
          <w:b/>
          <w:color w:val="000000" w:themeColor="text1"/>
          <w:sz w:val="22"/>
          <w:szCs w:val="22"/>
        </w:rPr>
        <w:t>Z1 + K2 + K3=</w:t>
      </w:r>
      <w:r w:rsidRPr="00537120">
        <w:rPr>
          <w:rFonts w:ascii="Arial" w:hAnsi="Arial" w:cs="Arial"/>
          <w:color w:val="000000" w:themeColor="text1"/>
          <w:sz w:val="22"/>
          <w:szCs w:val="22"/>
        </w:rPr>
        <w:t xml:space="preserve"> </w:t>
      </w:r>
      <w:r w:rsidR="00537120">
        <w:rPr>
          <w:rFonts w:ascii="Arial" w:hAnsi="Arial" w:cs="Arial"/>
          <w:color w:val="000000" w:themeColor="text1"/>
          <w:sz w:val="22"/>
          <w:szCs w:val="22"/>
        </w:rPr>
        <w:t xml:space="preserve"> </w:t>
      </w:r>
      <w:r w:rsidRPr="00537120">
        <w:rPr>
          <w:rFonts w:ascii="Arial" w:hAnsi="Arial" w:cs="Arial"/>
          <w:color w:val="000000" w:themeColor="text1"/>
          <w:sz w:val="22"/>
          <w:szCs w:val="22"/>
        </w:rPr>
        <w:t>Het SGC heeft relatief weinig leden, wel zijn er veel potentiele leden in Groningen.</w:t>
      </w:r>
      <w:r w:rsidR="00537120">
        <w:rPr>
          <w:rFonts w:ascii="Arial" w:hAnsi="Arial" w:cs="Arial"/>
          <w:color w:val="000000" w:themeColor="text1"/>
          <w:sz w:val="22"/>
          <w:szCs w:val="22"/>
        </w:rPr>
        <w:t xml:space="preserve"> Een kans voor het SGC is het aanspreken van nieuwe doelgroepen. Doormiddel van een promotieplan en een bijpassend lesplan kan het SGC deze mensen kwijt en laten sporten binnen het SGC.</w:t>
      </w:r>
      <w:r w:rsidRPr="00537120">
        <w:rPr>
          <w:rFonts w:ascii="Arial" w:hAnsi="Arial" w:cs="Arial"/>
          <w:color w:val="000000" w:themeColor="text1"/>
          <w:sz w:val="22"/>
          <w:szCs w:val="22"/>
        </w:rPr>
        <w:t xml:space="preserve"> </w:t>
      </w:r>
    </w:p>
    <w:p w14:paraId="72661E5C" w14:textId="77777777" w:rsidR="00537120" w:rsidRPr="00537120" w:rsidRDefault="00537120" w:rsidP="00DB7B69">
      <w:pPr>
        <w:ind w:left="-5" w:right="1292"/>
        <w:rPr>
          <w:rFonts w:ascii="Arial" w:hAnsi="Arial" w:cs="Arial"/>
          <w:color w:val="000000" w:themeColor="text1"/>
          <w:sz w:val="22"/>
          <w:szCs w:val="22"/>
        </w:rPr>
      </w:pPr>
    </w:p>
    <w:p w14:paraId="0C00C3D5" w14:textId="05130308" w:rsidR="00DB7B69" w:rsidRPr="00537120" w:rsidRDefault="00DB7B69" w:rsidP="00DB7B69">
      <w:pPr>
        <w:ind w:left="-5" w:right="1292"/>
        <w:rPr>
          <w:rFonts w:ascii="Arial" w:hAnsi="Arial" w:cs="Arial"/>
          <w:color w:val="000000" w:themeColor="text1"/>
          <w:sz w:val="22"/>
          <w:szCs w:val="22"/>
        </w:rPr>
      </w:pPr>
      <w:r w:rsidRPr="00537120">
        <w:rPr>
          <w:rFonts w:ascii="Arial" w:hAnsi="Arial" w:cs="Arial"/>
          <w:b/>
          <w:color w:val="000000" w:themeColor="text1"/>
          <w:sz w:val="22"/>
          <w:szCs w:val="22"/>
        </w:rPr>
        <w:t>Z2 + K4=</w:t>
      </w:r>
      <w:r w:rsidR="00537120" w:rsidRPr="00537120">
        <w:rPr>
          <w:rFonts w:ascii="Arial" w:hAnsi="Arial" w:cs="Arial"/>
          <w:color w:val="000000" w:themeColor="text1"/>
          <w:sz w:val="22"/>
          <w:szCs w:val="22"/>
        </w:rPr>
        <w:t xml:space="preserve"> Als het SGC moeite doet om meer naamsbekendheid te krijgen bereikt het SGC ook meer potentiële leden. Naast het bereiken kan het SGC laten zien wat er mogelijk is. Als het SGC uit eindelijk meer leden naar zich toe trekt kan het zelfstandig inkomen genereren en eventueel investeren.</w:t>
      </w:r>
      <w:r w:rsidRPr="00537120">
        <w:rPr>
          <w:rFonts w:ascii="Arial" w:hAnsi="Arial" w:cs="Arial"/>
          <w:color w:val="000000" w:themeColor="text1"/>
          <w:sz w:val="22"/>
          <w:szCs w:val="22"/>
        </w:rPr>
        <w:t xml:space="preserve"> </w:t>
      </w:r>
    </w:p>
    <w:p w14:paraId="2301F4F0" w14:textId="77777777" w:rsidR="00537120" w:rsidRPr="00BB0FAF" w:rsidRDefault="00537120" w:rsidP="00DB7B69">
      <w:pPr>
        <w:ind w:left="-5" w:right="1292"/>
        <w:rPr>
          <w:rFonts w:ascii="Arial" w:hAnsi="Arial" w:cs="Arial"/>
          <w:color w:val="FF0000"/>
          <w:sz w:val="22"/>
          <w:szCs w:val="22"/>
        </w:rPr>
      </w:pPr>
    </w:p>
    <w:p w14:paraId="14658A17" w14:textId="2FCBCF72" w:rsidR="00DB7B69" w:rsidRPr="00537120" w:rsidRDefault="00537120" w:rsidP="00DB7B69">
      <w:pPr>
        <w:ind w:left="-5" w:right="1292"/>
        <w:rPr>
          <w:rFonts w:ascii="Arial" w:hAnsi="Arial" w:cs="Arial"/>
          <w:color w:val="000000" w:themeColor="text1"/>
          <w:sz w:val="22"/>
          <w:szCs w:val="22"/>
        </w:rPr>
      </w:pPr>
      <w:r>
        <w:rPr>
          <w:rFonts w:ascii="Arial" w:hAnsi="Arial" w:cs="Arial"/>
          <w:b/>
          <w:color w:val="000000" w:themeColor="text1"/>
          <w:sz w:val="22"/>
          <w:szCs w:val="22"/>
        </w:rPr>
        <w:t>Z1 + Z2 + K4</w:t>
      </w:r>
      <w:r w:rsidR="00DB7B69" w:rsidRPr="00537120">
        <w:rPr>
          <w:rFonts w:ascii="Arial" w:hAnsi="Arial" w:cs="Arial"/>
          <w:b/>
          <w:color w:val="000000" w:themeColor="text1"/>
          <w:sz w:val="22"/>
          <w:szCs w:val="22"/>
        </w:rPr>
        <w:t xml:space="preserve">= </w:t>
      </w:r>
      <w:r>
        <w:rPr>
          <w:rFonts w:ascii="Arial" w:hAnsi="Arial" w:cs="Arial"/>
          <w:color w:val="000000" w:themeColor="text1"/>
          <w:sz w:val="22"/>
          <w:szCs w:val="22"/>
        </w:rPr>
        <w:t>Door gebruik te maken van social-media, maar ook van een eigen website kan het SGC meer naamsbekendheid krijgen. Hierdoor kan het ledenaantal stijgen.</w:t>
      </w:r>
      <w:r w:rsidR="00DB7B69" w:rsidRPr="00537120">
        <w:rPr>
          <w:rFonts w:ascii="Arial" w:hAnsi="Arial" w:cs="Arial"/>
          <w:color w:val="000000" w:themeColor="text1"/>
          <w:sz w:val="22"/>
          <w:szCs w:val="22"/>
        </w:rPr>
        <w:t xml:space="preserve"> </w:t>
      </w:r>
    </w:p>
    <w:p w14:paraId="6E97CE8B" w14:textId="77777777" w:rsidR="00537120" w:rsidRPr="00537120" w:rsidRDefault="00537120" w:rsidP="00DB7B69">
      <w:pPr>
        <w:ind w:left="-5" w:right="1292"/>
        <w:rPr>
          <w:rFonts w:ascii="Arial" w:hAnsi="Arial" w:cs="Arial"/>
          <w:color w:val="000000" w:themeColor="text1"/>
          <w:sz w:val="22"/>
          <w:szCs w:val="22"/>
        </w:rPr>
      </w:pPr>
    </w:p>
    <w:p w14:paraId="166F4151" w14:textId="77777777" w:rsidR="00DB7B69" w:rsidRPr="00DD3320" w:rsidRDefault="00DB7B69" w:rsidP="00DB7B69">
      <w:pPr>
        <w:spacing w:line="259" w:lineRule="auto"/>
        <w:rPr>
          <w:rFonts w:ascii="Arial" w:hAnsi="Arial" w:cs="Arial"/>
          <w:i/>
          <w:color w:val="000000" w:themeColor="text1"/>
          <w:sz w:val="22"/>
          <w:szCs w:val="22"/>
        </w:rPr>
      </w:pPr>
      <w:r w:rsidRPr="00DD3320">
        <w:rPr>
          <w:rFonts w:ascii="Arial" w:hAnsi="Arial" w:cs="Arial"/>
          <w:i/>
          <w:color w:val="000000" w:themeColor="text1"/>
          <w:sz w:val="22"/>
          <w:szCs w:val="22"/>
        </w:rPr>
        <w:t xml:space="preserve">Verbeteren </w:t>
      </w:r>
    </w:p>
    <w:p w14:paraId="4529734D" w14:textId="0C13AEFC" w:rsidR="00DB7B69" w:rsidRPr="00537120" w:rsidRDefault="00DB7B69" w:rsidP="00DB7B69">
      <w:pPr>
        <w:ind w:left="-5" w:right="1292"/>
        <w:rPr>
          <w:rFonts w:ascii="Arial" w:hAnsi="Arial" w:cs="Arial"/>
          <w:color w:val="000000" w:themeColor="text1"/>
          <w:sz w:val="22"/>
          <w:szCs w:val="22"/>
        </w:rPr>
      </w:pPr>
      <w:r w:rsidRPr="00537120">
        <w:rPr>
          <w:rFonts w:ascii="Arial" w:hAnsi="Arial" w:cs="Arial"/>
          <w:b/>
          <w:color w:val="000000" w:themeColor="text1"/>
          <w:sz w:val="22"/>
          <w:szCs w:val="22"/>
        </w:rPr>
        <w:t xml:space="preserve">S1 + B1= </w:t>
      </w:r>
      <w:r w:rsidRPr="00537120">
        <w:rPr>
          <w:rFonts w:ascii="Arial" w:hAnsi="Arial" w:cs="Arial"/>
          <w:color w:val="000000" w:themeColor="text1"/>
          <w:sz w:val="22"/>
          <w:szCs w:val="22"/>
        </w:rPr>
        <w:t xml:space="preserve">Het SGC </w:t>
      </w:r>
      <w:r w:rsidR="00DD3320">
        <w:rPr>
          <w:rFonts w:ascii="Arial" w:hAnsi="Arial" w:cs="Arial"/>
          <w:color w:val="000000" w:themeColor="text1"/>
          <w:sz w:val="22"/>
          <w:szCs w:val="22"/>
        </w:rPr>
        <w:t>hanteert</w:t>
      </w:r>
      <w:r w:rsidRPr="00537120">
        <w:rPr>
          <w:rFonts w:ascii="Arial" w:hAnsi="Arial" w:cs="Arial"/>
          <w:color w:val="000000" w:themeColor="text1"/>
          <w:sz w:val="22"/>
          <w:szCs w:val="22"/>
        </w:rPr>
        <w:t xml:space="preserve"> relatief lage tarieven aan de leden voor de geleverde kwaliteit van de begeleiding. Doordat het besteedbare inkomen in Groningen laag ligt, speelt hier SGC hier goed op in.  </w:t>
      </w:r>
    </w:p>
    <w:p w14:paraId="3B339494" w14:textId="77777777" w:rsidR="00537120" w:rsidRPr="00537120" w:rsidRDefault="00537120" w:rsidP="00DB7B69">
      <w:pPr>
        <w:ind w:left="-5" w:right="1292"/>
        <w:rPr>
          <w:rFonts w:ascii="Arial" w:hAnsi="Arial" w:cs="Arial"/>
          <w:color w:val="000000" w:themeColor="text1"/>
          <w:sz w:val="22"/>
          <w:szCs w:val="22"/>
        </w:rPr>
      </w:pPr>
    </w:p>
    <w:p w14:paraId="6239379F" w14:textId="66540D84" w:rsidR="00DB7B69" w:rsidRPr="00537120" w:rsidRDefault="00DB7B69" w:rsidP="00DB7B69">
      <w:pPr>
        <w:ind w:left="-5" w:right="1292"/>
        <w:rPr>
          <w:rFonts w:ascii="Arial" w:hAnsi="Arial" w:cs="Arial"/>
          <w:color w:val="000000" w:themeColor="text1"/>
          <w:sz w:val="22"/>
          <w:szCs w:val="22"/>
        </w:rPr>
      </w:pPr>
      <w:r w:rsidRPr="00537120">
        <w:rPr>
          <w:rFonts w:ascii="Arial" w:hAnsi="Arial" w:cs="Arial"/>
          <w:b/>
          <w:color w:val="000000" w:themeColor="text1"/>
          <w:sz w:val="22"/>
          <w:szCs w:val="22"/>
        </w:rPr>
        <w:t xml:space="preserve">S2 + B2= </w:t>
      </w:r>
      <w:r w:rsidR="00DD3320">
        <w:rPr>
          <w:rFonts w:ascii="Arial" w:hAnsi="Arial" w:cs="Arial"/>
          <w:color w:val="000000" w:themeColor="text1"/>
          <w:sz w:val="22"/>
          <w:szCs w:val="22"/>
        </w:rPr>
        <w:t>De sfeer binnen het SGC is erg goed. Onder de leden en werknemers is erg veel saamhorigheid. Saamhorigheid is een punt waarin het sportcentrum zich kan onderscheiden.</w:t>
      </w:r>
      <w:r w:rsidRPr="00537120">
        <w:rPr>
          <w:rFonts w:ascii="Arial" w:hAnsi="Arial" w:cs="Arial"/>
          <w:color w:val="000000" w:themeColor="text1"/>
          <w:sz w:val="22"/>
          <w:szCs w:val="22"/>
        </w:rPr>
        <w:t xml:space="preserve"> Hierdoor bestaat de kans dat potentiële leden eerder te kiezen voor het SGC dan voor andere sportscholen. </w:t>
      </w:r>
    </w:p>
    <w:p w14:paraId="06926C6D" w14:textId="77777777" w:rsidR="00537120" w:rsidRPr="00BB0FAF" w:rsidRDefault="00537120" w:rsidP="00DB7B69">
      <w:pPr>
        <w:ind w:left="-5" w:right="1292"/>
        <w:rPr>
          <w:rFonts w:ascii="Arial" w:hAnsi="Arial" w:cs="Arial"/>
          <w:color w:val="FF0000"/>
          <w:sz w:val="22"/>
          <w:szCs w:val="22"/>
        </w:rPr>
      </w:pPr>
    </w:p>
    <w:p w14:paraId="4817C91F" w14:textId="77777777" w:rsidR="00DB7B69" w:rsidRPr="00537120" w:rsidRDefault="00DB7B69" w:rsidP="00DB7B69">
      <w:pPr>
        <w:spacing w:line="259" w:lineRule="auto"/>
        <w:rPr>
          <w:rFonts w:ascii="Arial" w:hAnsi="Arial" w:cs="Arial"/>
          <w:i/>
          <w:color w:val="000000" w:themeColor="text1"/>
          <w:sz w:val="22"/>
          <w:szCs w:val="22"/>
        </w:rPr>
      </w:pPr>
      <w:r w:rsidRPr="00537120">
        <w:rPr>
          <w:rFonts w:ascii="Arial" w:hAnsi="Arial" w:cs="Arial"/>
          <w:i/>
          <w:color w:val="000000" w:themeColor="text1"/>
          <w:sz w:val="22"/>
          <w:szCs w:val="22"/>
        </w:rPr>
        <w:t xml:space="preserve">Overleven </w:t>
      </w:r>
    </w:p>
    <w:p w14:paraId="191A380B" w14:textId="7CD0F506" w:rsidR="00DD3320" w:rsidRDefault="00DB7B69" w:rsidP="00DB7B69">
      <w:pPr>
        <w:ind w:left="-5" w:right="1292"/>
        <w:rPr>
          <w:rFonts w:ascii="Arial" w:hAnsi="Arial" w:cs="Arial"/>
          <w:color w:val="000000" w:themeColor="text1"/>
          <w:sz w:val="22"/>
          <w:szCs w:val="22"/>
        </w:rPr>
      </w:pPr>
      <w:r w:rsidRPr="00537120">
        <w:rPr>
          <w:rFonts w:ascii="Arial" w:hAnsi="Arial" w:cs="Arial"/>
          <w:b/>
          <w:color w:val="000000" w:themeColor="text1"/>
          <w:sz w:val="22"/>
          <w:szCs w:val="22"/>
        </w:rPr>
        <w:t xml:space="preserve">B2 + Z1 + Z2 = </w:t>
      </w:r>
      <w:r w:rsidR="00DD3320">
        <w:rPr>
          <w:rFonts w:ascii="Arial" w:hAnsi="Arial" w:cs="Arial"/>
          <w:color w:val="000000" w:themeColor="text1"/>
          <w:sz w:val="22"/>
          <w:szCs w:val="22"/>
        </w:rPr>
        <w:t>Concurrentie is een grote factor binnen overleven voor het SGC. De concurrenten beschikken over meer leden, meer naamsbekendheid, grotere openingstijden en hebben de beschikking over meer materiaal. Potentiële leden maken een bewuste keuze om naar een sportschool te gaan. Voor dat er gekozen is voor een sportschool worden de voor- en nadelen tegen elkaar afgewogen. Het SGC kan doormiddel van promotie, een breder lesaanbod en op langere duur het investeren in materiaal ervoor zorgen dat meer leden naar het SGC zullen komen.</w:t>
      </w:r>
    </w:p>
    <w:p w14:paraId="3C32DAC2" w14:textId="77777777" w:rsidR="009A41BB" w:rsidRPr="00BB0FAF" w:rsidRDefault="009A41BB">
      <w:pPr>
        <w:rPr>
          <w:rFonts w:ascii="Arial" w:eastAsiaTheme="majorEastAsia" w:hAnsi="Arial" w:cs="Arial"/>
          <w:b/>
          <w:bCs/>
          <w:sz w:val="22"/>
          <w:szCs w:val="22"/>
        </w:rPr>
      </w:pPr>
      <w:r w:rsidRPr="00BB0FAF">
        <w:rPr>
          <w:rFonts w:ascii="Arial" w:hAnsi="Arial" w:cs="Arial"/>
          <w:sz w:val="22"/>
          <w:szCs w:val="22"/>
        </w:rPr>
        <w:br w:type="page"/>
      </w:r>
    </w:p>
    <w:p w14:paraId="05FF073E" w14:textId="7EB8D84E" w:rsidR="009A41BB" w:rsidRPr="00BB0FAF" w:rsidRDefault="009A41BB" w:rsidP="009A41BB">
      <w:pPr>
        <w:pStyle w:val="Kop2"/>
        <w:rPr>
          <w:rFonts w:ascii="Arial" w:hAnsi="Arial" w:cs="Arial"/>
          <w:color w:val="auto"/>
          <w:sz w:val="22"/>
          <w:szCs w:val="22"/>
        </w:rPr>
      </w:pPr>
      <w:r w:rsidRPr="00BB0FAF">
        <w:rPr>
          <w:rFonts w:ascii="Arial" w:hAnsi="Arial" w:cs="Arial"/>
          <w:color w:val="auto"/>
          <w:sz w:val="22"/>
          <w:szCs w:val="22"/>
        </w:rPr>
        <w:lastRenderedPageBreak/>
        <w:t xml:space="preserve">2.6 Adviezen/strategieën </w:t>
      </w:r>
    </w:p>
    <w:p w14:paraId="2C3A6545" w14:textId="1A311DBA" w:rsidR="00DB7B69" w:rsidRPr="00B93C2F" w:rsidRDefault="00DB7B69" w:rsidP="00B93C2F">
      <w:pPr>
        <w:spacing w:line="259" w:lineRule="auto"/>
        <w:rPr>
          <w:rFonts w:ascii="Arial" w:hAnsi="Arial" w:cs="Arial"/>
          <w:color w:val="000000" w:themeColor="text1"/>
          <w:sz w:val="22"/>
          <w:szCs w:val="22"/>
        </w:rPr>
      </w:pPr>
      <w:r w:rsidRPr="00B93C2F">
        <w:rPr>
          <w:rFonts w:ascii="Arial" w:hAnsi="Arial" w:cs="Arial"/>
          <w:color w:val="000000" w:themeColor="text1"/>
          <w:sz w:val="22"/>
          <w:szCs w:val="22"/>
        </w:rPr>
        <w:t xml:space="preserve">Advies 1 </w:t>
      </w:r>
    </w:p>
    <w:p w14:paraId="574BCC8D" w14:textId="77777777" w:rsidR="00DB7B69" w:rsidRPr="00FD72A6" w:rsidRDefault="00DB7B69" w:rsidP="00B93C2F">
      <w:pPr>
        <w:pStyle w:val="Kop4"/>
        <w:rPr>
          <w:rFonts w:ascii="Arial" w:hAnsi="Arial" w:cs="Arial"/>
          <w:color w:val="000000" w:themeColor="text1"/>
          <w:sz w:val="22"/>
          <w:szCs w:val="22"/>
        </w:rPr>
      </w:pPr>
      <w:r w:rsidRPr="00FD72A6">
        <w:rPr>
          <w:rFonts w:ascii="Arial" w:hAnsi="Arial" w:cs="Arial"/>
          <w:color w:val="000000" w:themeColor="text1"/>
          <w:sz w:val="22"/>
          <w:szCs w:val="22"/>
        </w:rPr>
        <w:t xml:space="preserve">B2+Z1+Z2  </w:t>
      </w:r>
    </w:p>
    <w:p w14:paraId="6C998606" w14:textId="19A6043A" w:rsidR="00FD72A6" w:rsidRDefault="00B93C2F" w:rsidP="00FD72A6">
      <w:pPr>
        <w:pStyle w:val="Geenafstand"/>
        <w:rPr>
          <w:rFonts w:ascii="Arial" w:hAnsi="Arial" w:cs="Arial"/>
        </w:rPr>
      </w:pPr>
      <w:r w:rsidRPr="00FD72A6">
        <w:rPr>
          <w:rFonts w:ascii="Arial" w:hAnsi="Arial" w:cs="Arial"/>
        </w:rPr>
        <w:t>Om de buitenwereld te laten zien wie het SGC is en waarvoor het SGC staat is het een mogelijke oplossing om een eigen website te maken. Daarnaast is een promotieplan van belang. Hierin komt naar voren welke doelgroep het SGC wil bereiken, hoe die bereikt wordt en waar die op gericht is.</w:t>
      </w:r>
      <w:r w:rsidR="00FD72A6" w:rsidRPr="00FD72A6">
        <w:rPr>
          <w:rFonts w:ascii="Arial" w:hAnsi="Arial" w:cs="Arial"/>
        </w:rPr>
        <w:t xml:space="preserve"> Op de website is het volgende terug te vinden:</w:t>
      </w:r>
      <w:r w:rsidRPr="00FD72A6">
        <w:rPr>
          <w:rFonts w:ascii="Arial" w:hAnsi="Arial" w:cs="Arial"/>
        </w:rPr>
        <w:t xml:space="preserve"> </w:t>
      </w:r>
    </w:p>
    <w:p w14:paraId="10FCF279" w14:textId="192CC967" w:rsidR="00FD72A6" w:rsidRDefault="00FD72A6" w:rsidP="00FD72A6">
      <w:pPr>
        <w:pStyle w:val="Geenafstand"/>
        <w:rPr>
          <w:rFonts w:ascii="Arial" w:hAnsi="Arial" w:cs="Arial"/>
        </w:rPr>
      </w:pPr>
      <w:r>
        <w:rPr>
          <w:rFonts w:ascii="Arial" w:hAnsi="Arial" w:cs="Arial"/>
        </w:rPr>
        <w:t>√ Openingstijden</w:t>
      </w:r>
    </w:p>
    <w:p w14:paraId="3E2F14BA" w14:textId="3C9290E5" w:rsidR="00FD72A6" w:rsidRDefault="00FD72A6" w:rsidP="00FD72A6">
      <w:pPr>
        <w:pStyle w:val="Geenafstand"/>
        <w:rPr>
          <w:rFonts w:ascii="Arial" w:hAnsi="Arial" w:cs="Arial"/>
        </w:rPr>
      </w:pPr>
      <w:r>
        <w:rPr>
          <w:rFonts w:ascii="Arial" w:hAnsi="Arial" w:cs="Arial"/>
        </w:rPr>
        <w:t>√ Mogelijkheid tot inschrijving</w:t>
      </w:r>
    </w:p>
    <w:p w14:paraId="712047C7" w14:textId="1759BFE8" w:rsidR="00FD72A6" w:rsidRDefault="00FD72A6" w:rsidP="00FD72A6">
      <w:pPr>
        <w:pStyle w:val="Geenafstand"/>
        <w:rPr>
          <w:rFonts w:ascii="Arial" w:hAnsi="Arial" w:cs="Arial"/>
        </w:rPr>
      </w:pPr>
      <w:r>
        <w:rPr>
          <w:rFonts w:ascii="Arial" w:hAnsi="Arial" w:cs="Arial"/>
        </w:rPr>
        <w:t>√ Lesaanbod</w:t>
      </w:r>
    </w:p>
    <w:p w14:paraId="064E227F" w14:textId="3F681D0D" w:rsidR="00FD72A6" w:rsidRDefault="00FD72A6" w:rsidP="00FD72A6">
      <w:pPr>
        <w:pStyle w:val="Geenafstand"/>
        <w:rPr>
          <w:rFonts w:ascii="Arial" w:hAnsi="Arial" w:cs="Arial"/>
        </w:rPr>
      </w:pPr>
      <w:r>
        <w:rPr>
          <w:rFonts w:ascii="Arial" w:hAnsi="Arial" w:cs="Arial"/>
        </w:rPr>
        <w:t>√ Tarieven</w:t>
      </w:r>
    </w:p>
    <w:p w14:paraId="4AEABC6F" w14:textId="3289B60E" w:rsidR="00FD72A6" w:rsidRDefault="00FD72A6" w:rsidP="00FD72A6">
      <w:pPr>
        <w:pStyle w:val="Geenafstand"/>
        <w:rPr>
          <w:rFonts w:ascii="Arial" w:hAnsi="Arial" w:cs="Arial"/>
        </w:rPr>
      </w:pPr>
      <w:r>
        <w:rPr>
          <w:rFonts w:ascii="Arial" w:hAnsi="Arial" w:cs="Arial"/>
        </w:rPr>
        <w:t>√ Contactmogelijkheid</w:t>
      </w:r>
    </w:p>
    <w:p w14:paraId="3C546D40" w14:textId="75A3A54B" w:rsidR="00FD72A6" w:rsidRDefault="00FD72A6" w:rsidP="00FD72A6">
      <w:pPr>
        <w:pStyle w:val="Geenafstand"/>
        <w:rPr>
          <w:rFonts w:ascii="Arial" w:hAnsi="Arial" w:cs="Arial"/>
        </w:rPr>
      </w:pPr>
      <w:r>
        <w:rPr>
          <w:rFonts w:ascii="Arial" w:hAnsi="Arial" w:cs="Arial"/>
        </w:rPr>
        <w:t>√ Koppeling naar de social-media van het SGC</w:t>
      </w:r>
    </w:p>
    <w:p w14:paraId="51170E9B" w14:textId="7C892615" w:rsidR="00FD72A6" w:rsidRDefault="00FD72A6" w:rsidP="00FD72A6">
      <w:pPr>
        <w:pStyle w:val="Geenafstand"/>
        <w:rPr>
          <w:rFonts w:ascii="Arial" w:hAnsi="Arial" w:cs="Arial"/>
        </w:rPr>
      </w:pPr>
      <w:r>
        <w:rPr>
          <w:rFonts w:ascii="Arial" w:hAnsi="Arial" w:cs="Arial"/>
        </w:rPr>
        <w:t>√ Regels en voorwaarden</w:t>
      </w:r>
    </w:p>
    <w:p w14:paraId="0B84DC40" w14:textId="7AF6FE3B" w:rsidR="00FD72A6" w:rsidRDefault="00FD72A6" w:rsidP="00FD72A6">
      <w:pPr>
        <w:pStyle w:val="Geenafstand"/>
        <w:rPr>
          <w:rFonts w:ascii="Arial" w:hAnsi="Arial" w:cs="Arial"/>
        </w:rPr>
      </w:pPr>
      <w:r>
        <w:rPr>
          <w:rFonts w:ascii="Arial" w:hAnsi="Arial" w:cs="Arial"/>
        </w:rPr>
        <w:t>√ Missie, visie, doelstellingen en kernwaarden</w:t>
      </w:r>
    </w:p>
    <w:p w14:paraId="59436838" w14:textId="4A94501F" w:rsidR="00FD72A6" w:rsidRDefault="00FD72A6" w:rsidP="00FD72A6">
      <w:pPr>
        <w:pStyle w:val="Geenafstand"/>
        <w:rPr>
          <w:rFonts w:ascii="Arial" w:hAnsi="Arial" w:cs="Arial"/>
        </w:rPr>
      </w:pPr>
      <w:r>
        <w:rPr>
          <w:rFonts w:ascii="Arial" w:hAnsi="Arial" w:cs="Arial"/>
        </w:rPr>
        <w:t>√ Korte inleiding over het SGC</w:t>
      </w:r>
    </w:p>
    <w:p w14:paraId="70840F8C" w14:textId="77777777" w:rsidR="00FD72A6" w:rsidRDefault="00FD72A6" w:rsidP="00FD72A6">
      <w:pPr>
        <w:pStyle w:val="Geenafstand"/>
        <w:rPr>
          <w:rFonts w:ascii="Arial" w:hAnsi="Arial" w:cs="Arial"/>
        </w:rPr>
      </w:pPr>
    </w:p>
    <w:p w14:paraId="4991712F" w14:textId="45CD9CA1" w:rsidR="00FD72A6" w:rsidRPr="00FD72A6" w:rsidRDefault="00FD72A6" w:rsidP="00FD72A6">
      <w:pPr>
        <w:pStyle w:val="Geenafstand"/>
        <w:rPr>
          <w:rFonts w:ascii="Arial" w:hAnsi="Arial" w:cs="Arial"/>
        </w:rPr>
      </w:pPr>
    </w:p>
    <w:p w14:paraId="586A1742" w14:textId="77777777" w:rsidR="00DB7B69" w:rsidRPr="00C62FFA" w:rsidRDefault="00DB7B69" w:rsidP="00DB7B69">
      <w:pPr>
        <w:spacing w:line="259" w:lineRule="auto"/>
        <w:ind w:left="-5"/>
        <w:rPr>
          <w:rFonts w:ascii="Arial" w:hAnsi="Arial" w:cs="Arial"/>
          <w:color w:val="000000" w:themeColor="text1"/>
          <w:sz w:val="22"/>
          <w:szCs w:val="22"/>
        </w:rPr>
      </w:pPr>
      <w:r w:rsidRPr="00C62FFA">
        <w:rPr>
          <w:rFonts w:ascii="Arial" w:hAnsi="Arial" w:cs="Arial"/>
          <w:color w:val="000000" w:themeColor="text1"/>
          <w:sz w:val="22"/>
          <w:szCs w:val="22"/>
        </w:rPr>
        <w:t>Advies 2</w:t>
      </w:r>
    </w:p>
    <w:p w14:paraId="790B1631" w14:textId="624211B7" w:rsidR="00DB7B69" w:rsidRDefault="00DB7B69" w:rsidP="00C62FFA">
      <w:pPr>
        <w:pStyle w:val="Kop4"/>
        <w:ind w:left="-5"/>
        <w:rPr>
          <w:rFonts w:ascii="Arial" w:hAnsi="Arial" w:cs="Arial"/>
          <w:color w:val="000000" w:themeColor="text1"/>
          <w:sz w:val="22"/>
          <w:szCs w:val="22"/>
        </w:rPr>
      </w:pPr>
      <w:r w:rsidRPr="00C62FFA">
        <w:rPr>
          <w:rFonts w:ascii="Arial" w:hAnsi="Arial" w:cs="Arial"/>
          <w:color w:val="000000" w:themeColor="text1"/>
          <w:sz w:val="22"/>
          <w:szCs w:val="22"/>
        </w:rPr>
        <w:t>Z1+Z2+K6</w:t>
      </w:r>
    </w:p>
    <w:p w14:paraId="1BAE84B5" w14:textId="727A398F" w:rsidR="00C62FFA" w:rsidRDefault="00C62FFA" w:rsidP="00C62FFA">
      <w:pPr>
        <w:rPr>
          <w:rFonts w:ascii="Arial" w:hAnsi="Arial" w:cs="Arial"/>
          <w:sz w:val="22"/>
        </w:rPr>
      </w:pPr>
      <w:r>
        <w:rPr>
          <w:rFonts w:ascii="Arial" w:hAnsi="Arial" w:cs="Arial"/>
          <w:sz w:val="22"/>
        </w:rPr>
        <w:t>Momenteel maakt het SGC nog geen gebruik van een social media platform. Uit de externe analyse, trends en ontwikkelingen uit de sport is er gebleken dat social media van grote invloed is binnen de sport. Naast dat het een grote trend is gebruiken veel concurrenten social media. Hierin wordt het aanbod, de tarieven, de voordelen en of acties gepresenteerd aan de buitenwereld. Platformen zoals Facebook en Instagram zijn erg mooi en makkelijk te gebruiken voor een sportcentrum als het SGC. Zo kan wekelijks een stagiair of de coördinator ervoor zorgen dat er een bericht wordt geplaatst met betrekking tot tarieven, lesaanbod, vernieuwing of mogelijke acties. Het SGC telt momenteel relatief weinig leden ten opzichte van alle omliggende concurrenten. Het zou meer leden kunnen gebruiken om zo zelfstandig meer eigen inkomen te genereren en daarmee te kunnen investeren. Momenteel is er te zien dat er op hetzelfde moment maximaal zes mensen tegelijk aan het sporten zijn. Hier is een grote kans voor het SGC. De volgende stappen zouden het SGC meer naamsbekendheid kunnen geven en ervoor zorgen dat misschien potentiële leden naar het SGC worden getrokken:</w:t>
      </w:r>
    </w:p>
    <w:p w14:paraId="55FF1690" w14:textId="0E38D7BF" w:rsidR="00C62FFA" w:rsidRPr="00C62FFA" w:rsidRDefault="00C62FFA" w:rsidP="00C62FFA">
      <w:pPr>
        <w:pStyle w:val="Lijstalinea"/>
        <w:numPr>
          <w:ilvl w:val="0"/>
          <w:numId w:val="33"/>
        </w:numPr>
        <w:rPr>
          <w:rFonts w:ascii="Arial" w:hAnsi="Arial" w:cs="Arial"/>
          <w:sz w:val="22"/>
        </w:rPr>
      </w:pPr>
      <w:r>
        <w:rPr>
          <w:rFonts w:ascii="Arial" w:hAnsi="Arial" w:cs="Arial"/>
          <w:sz w:val="22"/>
          <w:lang w:val="nl-NL"/>
        </w:rPr>
        <w:t>Maken van eigen website</w:t>
      </w:r>
    </w:p>
    <w:p w14:paraId="35B97B47" w14:textId="49694416" w:rsidR="00C62FFA" w:rsidRPr="00C62FFA" w:rsidRDefault="00C62FFA" w:rsidP="00C62FFA">
      <w:pPr>
        <w:pStyle w:val="Lijstalinea"/>
        <w:numPr>
          <w:ilvl w:val="0"/>
          <w:numId w:val="33"/>
        </w:numPr>
        <w:rPr>
          <w:rFonts w:ascii="Arial" w:hAnsi="Arial" w:cs="Arial"/>
          <w:sz w:val="22"/>
        </w:rPr>
      </w:pPr>
      <w:r>
        <w:rPr>
          <w:rFonts w:ascii="Arial" w:hAnsi="Arial" w:cs="Arial"/>
          <w:sz w:val="22"/>
          <w:lang w:val="nl-NL"/>
        </w:rPr>
        <w:t>Oprichten van eigen Facebookpagina</w:t>
      </w:r>
    </w:p>
    <w:p w14:paraId="6665DD5A" w14:textId="23959E48" w:rsidR="00C62FFA" w:rsidRPr="00C62FFA" w:rsidRDefault="00C62FFA" w:rsidP="00C62FFA">
      <w:pPr>
        <w:pStyle w:val="Lijstalinea"/>
        <w:numPr>
          <w:ilvl w:val="0"/>
          <w:numId w:val="33"/>
        </w:numPr>
        <w:rPr>
          <w:rFonts w:ascii="Arial" w:hAnsi="Arial" w:cs="Arial"/>
          <w:sz w:val="22"/>
        </w:rPr>
      </w:pPr>
      <w:r>
        <w:rPr>
          <w:rFonts w:ascii="Arial" w:hAnsi="Arial" w:cs="Arial"/>
          <w:sz w:val="22"/>
          <w:lang w:val="nl-NL"/>
        </w:rPr>
        <w:t>Oprichten van eigen Instagramprofiel</w:t>
      </w:r>
    </w:p>
    <w:p w14:paraId="6A2E9624" w14:textId="122F18CB" w:rsidR="00DB7B69" w:rsidRPr="00BB0FAF" w:rsidRDefault="00DB7B69" w:rsidP="0074083A">
      <w:pPr>
        <w:ind w:right="1292"/>
        <w:rPr>
          <w:rFonts w:ascii="Arial" w:hAnsi="Arial" w:cs="Arial"/>
          <w:color w:val="FF0000"/>
          <w:sz w:val="22"/>
          <w:szCs w:val="22"/>
        </w:rPr>
      </w:pPr>
      <w:r w:rsidRPr="00BB0FAF">
        <w:rPr>
          <w:rFonts w:ascii="Arial" w:hAnsi="Arial" w:cs="Arial"/>
          <w:color w:val="FF0000"/>
          <w:sz w:val="22"/>
          <w:szCs w:val="22"/>
        </w:rPr>
        <w:t xml:space="preserve"> </w:t>
      </w:r>
    </w:p>
    <w:p w14:paraId="27C5F0E5" w14:textId="77777777" w:rsidR="004E7877" w:rsidRDefault="004E7877">
      <w:pPr>
        <w:rPr>
          <w:rFonts w:ascii="Arial" w:hAnsi="Arial" w:cs="Arial"/>
          <w:color w:val="000000" w:themeColor="text1"/>
          <w:sz w:val="22"/>
          <w:szCs w:val="22"/>
        </w:rPr>
      </w:pPr>
      <w:r>
        <w:rPr>
          <w:rFonts w:ascii="Arial" w:hAnsi="Arial" w:cs="Arial"/>
          <w:color w:val="000000" w:themeColor="text1"/>
          <w:sz w:val="22"/>
          <w:szCs w:val="22"/>
        </w:rPr>
        <w:br w:type="page"/>
      </w:r>
    </w:p>
    <w:p w14:paraId="1842D68C" w14:textId="736FEC37" w:rsidR="00DB7B69" w:rsidRPr="0074083A" w:rsidRDefault="00DB7B69" w:rsidP="00DB7B69">
      <w:pPr>
        <w:spacing w:line="259" w:lineRule="auto"/>
        <w:ind w:left="-5"/>
        <w:rPr>
          <w:rFonts w:ascii="Arial" w:hAnsi="Arial" w:cs="Arial"/>
          <w:color w:val="000000" w:themeColor="text1"/>
          <w:sz w:val="22"/>
          <w:szCs w:val="22"/>
        </w:rPr>
      </w:pPr>
      <w:r w:rsidRPr="0074083A">
        <w:rPr>
          <w:rFonts w:ascii="Arial" w:hAnsi="Arial" w:cs="Arial"/>
          <w:color w:val="000000" w:themeColor="text1"/>
          <w:sz w:val="22"/>
          <w:szCs w:val="22"/>
        </w:rPr>
        <w:lastRenderedPageBreak/>
        <w:t>Advies 3</w:t>
      </w:r>
    </w:p>
    <w:p w14:paraId="572D68D0" w14:textId="200B6D84" w:rsidR="00DB7B69" w:rsidRDefault="00DB7B69" w:rsidP="00DB7B69">
      <w:pPr>
        <w:pStyle w:val="Kop4"/>
        <w:ind w:left="-5"/>
        <w:rPr>
          <w:rFonts w:ascii="Arial" w:hAnsi="Arial" w:cs="Arial"/>
          <w:color w:val="000000" w:themeColor="text1"/>
          <w:sz w:val="22"/>
          <w:szCs w:val="22"/>
        </w:rPr>
      </w:pPr>
      <w:r w:rsidRPr="0074083A">
        <w:rPr>
          <w:rFonts w:ascii="Arial" w:hAnsi="Arial" w:cs="Arial"/>
          <w:color w:val="000000" w:themeColor="text1"/>
          <w:sz w:val="22"/>
          <w:szCs w:val="22"/>
        </w:rPr>
        <w:t xml:space="preserve">S1+B1  </w:t>
      </w:r>
    </w:p>
    <w:p w14:paraId="71752609" w14:textId="67293EA4" w:rsidR="0074083A" w:rsidRDefault="0074083A" w:rsidP="0074083A">
      <w:pPr>
        <w:rPr>
          <w:rFonts w:ascii="Arial" w:hAnsi="Arial" w:cs="Arial"/>
          <w:sz w:val="22"/>
        </w:rPr>
      </w:pPr>
      <w:r>
        <w:rPr>
          <w:rFonts w:ascii="Arial" w:hAnsi="Arial" w:cs="Arial"/>
          <w:sz w:val="22"/>
        </w:rPr>
        <w:t xml:space="preserve">Een sterkte die het SGC heeft is het aanbieden van kwalitatief goede diensten tegen een laag tarief. Naast dat het SGC fitness aanbiedt zijn er wekelijks ook twee groepslessen. Namelijk circuittraining en bootcamp. De doelgroep waar het SGC zich momenteel voornamelijk op richt zijn medewerkers van de Hanzehogeschool. Het voordeel hiervan is dat deze doelgroep op een relatieve kleine afstand van het SGC gevestigd zijn. Om het aanbod te verbeteren kan het SGC een aantal lessen toevoegen aan het huidige aanbod om zo meer te bieden voor hetzelfde geld. Naast dat er werknemers zijn in dienstverband zijn er ook stagiaires die over genoeg kennis </w:t>
      </w:r>
      <w:r w:rsidR="004E7877">
        <w:rPr>
          <w:rFonts w:ascii="Arial" w:hAnsi="Arial" w:cs="Arial"/>
          <w:sz w:val="22"/>
        </w:rPr>
        <w:t>beschikken. Als het SGC de kosten voor zowel het sportcentrum als de klant laag wil houden kan het SGC stagiaires inzetten om deze lessen te verzorgen. Naast het verzorgen is het handig dat er een lesplan op papier gezet wordt. Hierdoor kan er in de toekomst dezelfde les gegeven worden, maar dan door andere stagiaires. Dit is goed voor het behoud van de leden, omdat er dan niet elk jaar een nieuw aanbod in lessen is en er geen structuur binnen het sportcentrum zal zijn.</w:t>
      </w:r>
    </w:p>
    <w:p w14:paraId="34550C4B" w14:textId="0237E21F" w:rsidR="004E7877" w:rsidRDefault="004E7877" w:rsidP="0074083A">
      <w:pPr>
        <w:rPr>
          <w:rFonts w:ascii="Arial" w:hAnsi="Arial" w:cs="Arial"/>
          <w:sz w:val="22"/>
        </w:rPr>
      </w:pPr>
      <w:r>
        <w:rPr>
          <w:rFonts w:ascii="Arial" w:hAnsi="Arial" w:cs="Arial"/>
          <w:sz w:val="22"/>
        </w:rPr>
        <w:t>De lessen waar het SGC aan kan denken zijn:</w:t>
      </w:r>
    </w:p>
    <w:p w14:paraId="34EA8086" w14:textId="5F198717" w:rsidR="004E7877" w:rsidRDefault="004E7877" w:rsidP="0074083A">
      <w:pPr>
        <w:rPr>
          <w:rFonts w:ascii="Arial" w:hAnsi="Arial" w:cs="Arial"/>
          <w:sz w:val="22"/>
        </w:rPr>
      </w:pPr>
      <w:r>
        <w:rPr>
          <w:rFonts w:ascii="Arial" w:hAnsi="Arial" w:cs="Arial"/>
          <w:sz w:val="22"/>
        </w:rPr>
        <w:t>√</w:t>
      </w:r>
      <w:r w:rsidR="007940F8">
        <w:rPr>
          <w:rFonts w:ascii="Arial" w:hAnsi="Arial" w:cs="Arial"/>
          <w:sz w:val="22"/>
        </w:rPr>
        <w:t xml:space="preserve"> Personal-training</w:t>
      </w:r>
    </w:p>
    <w:p w14:paraId="0CE4F0DD" w14:textId="3944F81E" w:rsidR="004E7877" w:rsidRDefault="004E7877" w:rsidP="004E7877">
      <w:pPr>
        <w:rPr>
          <w:rFonts w:ascii="Arial" w:hAnsi="Arial" w:cs="Arial"/>
          <w:sz w:val="22"/>
        </w:rPr>
      </w:pPr>
      <w:r>
        <w:rPr>
          <w:rFonts w:ascii="Arial" w:hAnsi="Arial" w:cs="Arial"/>
          <w:sz w:val="22"/>
        </w:rPr>
        <w:t>√</w:t>
      </w:r>
      <w:r w:rsidR="007940F8">
        <w:rPr>
          <w:rFonts w:ascii="Arial" w:hAnsi="Arial" w:cs="Arial"/>
          <w:sz w:val="22"/>
        </w:rPr>
        <w:t xml:space="preserve"> Small-group training </w:t>
      </w:r>
    </w:p>
    <w:p w14:paraId="1FA925A0" w14:textId="00FE876F" w:rsidR="004E7877" w:rsidRDefault="004E7877" w:rsidP="004E7877">
      <w:pPr>
        <w:rPr>
          <w:rFonts w:ascii="Arial" w:hAnsi="Arial" w:cs="Arial"/>
          <w:sz w:val="22"/>
        </w:rPr>
      </w:pPr>
      <w:r>
        <w:rPr>
          <w:rFonts w:ascii="Arial" w:hAnsi="Arial" w:cs="Arial"/>
          <w:sz w:val="22"/>
        </w:rPr>
        <w:t>√</w:t>
      </w:r>
      <w:r w:rsidR="007940F8">
        <w:rPr>
          <w:rFonts w:ascii="Arial" w:hAnsi="Arial" w:cs="Arial"/>
          <w:sz w:val="22"/>
        </w:rPr>
        <w:t xml:space="preserve"> Steps</w:t>
      </w:r>
    </w:p>
    <w:p w14:paraId="25DC9649" w14:textId="06317970" w:rsidR="004E7877" w:rsidRPr="0074083A" w:rsidRDefault="004E7877" w:rsidP="0074083A">
      <w:pPr>
        <w:rPr>
          <w:rFonts w:ascii="Arial" w:hAnsi="Arial" w:cs="Arial"/>
          <w:sz w:val="22"/>
        </w:rPr>
      </w:pPr>
      <w:r>
        <w:rPr>
          <w:rFonts w:ascii="Arial" w:hAnsi="Arial" w:cs="Arial"/>
          <w:sz w:val="22"/>
        </w:rPr>
        <w:t>√</w:t>
      </w:r>
      <w:r w:rsidR="007940F8">
        <w:rPr>
          <w:rFonts w:ascii="Arial" w:hAnsi="Arial" w:cs="Arial"/>
          <w:sz w:val="22"/>
        </w:rPr>
        <w:t xml:space="preserve"> Outdoor en indoorbootcamp</w:t>
      </w:r>
    </w:p>
    <w:p w14:paraId="5B06CFF1" w14:textId="77777777" w:rsidR="001F23DA" w:rsidRDefault="004E7877" w:rsidP="004E7877">
      <w:pPr>
        <w:rPr>
          <w:rFonts w:ascii="Arial" w:hAnsi="Arial" w:cs="Arial"/>
          <w:sz w:val="22"/>
        </w:rPr>
      </w:pPr>
      <w:r>
        <w:rPr>
          <w:rFonts w:ascii="Arial" w:hAnsi="Arial" w:cs="Arial"/>
          <w:sz w:val="22"/>
        </w:rPr>
        <w:t>√</w:t>
      </w:r>
      <w:r w:rsidR="007940F8">
        <w:rPr>
          <w:rFonts w:ascii="Arial" w:hAnsi="Arial" w:cs="Arial"/>
          <w:sz w:val="22"/>
        </w:rPr>
        <w:t xml:space="preserve"> </w:t>
      </w:r>
      <w:r w:rsidR="001F23DA">
        <w:rPr>
          <w:rFonts w:ascii="Arial" w:hAnsi="Arial" w:cs="Arial"/>
          <w:sz w:val="22"/>
        </w:rPr>
        <w:t>30 minuten core workout</w:t>
      </w:r>
    </w:p>
    <w:p w14:paraId="4A736022" w14:textId="5FF87E01" w:rsidR="004E7877" w:rsidRDefault="00DB7B69" w:rsidP="004E7877">
      <w:pPr>
        <w:rPr>
          <w:rFonts w:ascii="Arial" w:hAnsi="Arial" w:cs="Arial"/>
          <w:color w:val="FF0000"/>
          <w:sz w:val="22"/>
          <w:szCs w:val="22"/>
        </w:rPr>
      </w:pPr>
      <w:bookmarkStart w:id="36" w:name="_GoBack"/>
      <w:bookmarkEnd w:id="36"/>
      <w:r w:rsidRPr="00BB0FAF">
        <w:rPr>
          <w:rFonts w:ascii="Arial" w:hAnsi="Arial" w:cs="Arial"/>
          <w:b/>
          <w:color w:val="FF0000"/>
          <w:sz w:val="22"/>
          <w:szCs w:val="22"/>
        </w:rPr>
        <w:tab/>
        <w:t xml:space="preserve"> </w:t>
      </w:r>
    </w:p>
    <w:p w14:paraId="2E37DB13" w14:textId="0CDDCD87" w:rsidR="00DB7B69" w:rsidRPr="00BB0FAF" w:rsidRDefault="00DB7B69" w:rsidP="00DB7B69">
      <w:pPr>
        <w:spacing w:after="231"/>
        <w:ind w:left="-5" w:right="1292"/>
        <w:rPr>
          <w:rFonts w:ascii="Arial" w:hAnsi="Arial" w:cs="Arial"/>
          <w:color w:val="FF0000"/>
          <w:sz w:val="22"/>
          <w:szCs w:val="22"/>
        </w:rPr>
      </w:pPr>
    </w:p>
    <w:p w14:paraId="2BA8ED30" w14:textId="2FDC4603" w:rsidR="009A41BB" w:rsidRPr="00BB0FAF" w:rsidRDefault="00DB7B69" w:rsidP="00DB7B69">
      <w:pPr>
        <w:pStyle w:val="Kop2"/>
        <w:rPr>
          <w:rFonts w:ascii="Arial" w:hAnsi="Arial" w:cs="Arial"/>
          <w:color w:val="auto"/>
          <w:sz w:val="22"/>
          <w:szCs w:val="22"/>
        </w:rPr>
      </w:pPr>
      <w:r w:rsidRPr="00BB0FAF">
        <w:rPr>
          <w:rFonts w:ascii="Arial" w:hAnsi="Arial" w:cs="Arial"/>
          <w:sz w:val="22"/>
          <w:szCs w:val="22"/>
        </w:rPr>
        <w:t xml:space="preserve"> </w:t>
      </w:r>
      <w:r w:rsidRPr="00BB0FAF">
        <w:rPr>
          <w:rFonts w:ascii="Arial" w:hAnsi="Arial" w:cs="Arial"/>
          <w:sz w:val="22"/>
          <w:szCs w:val="22"/>
        </w:rPr>
        <w:tab/>
      </w:r>
    </w:p>
    <w:p w14:paraId="3E9C476E" w14:textId="2DF5D9AB" w:rsidR="001F5498" w:rsidRPr="00BB0FAF" w:rsidRDefault="001F5498" w:rsidP="001F5498">
      <w:pPr>
        <w:pStyle w:val="Kop2"/>
        <w:rPr>
          <w:rFonts w:ascii="Arial" w:hAnsi="Arial" w:cs="Arial"/>
          <w:color w:val="auto"/>
          <w:sz w:val="22"/>
          <w:szCs w:val="22"/>
        </w:rPr>
      </w:pPr>
      <w:r w:rsidRPr="00BB0FAF">
        <w:rPr>
          <w:rFonts w:ascii="Arial" w:hAnsi="Arial" w:cs="Arial"/>
          <w:color w:val="auto"/>
          <w:sz w:val="22"/>
          <w:szCs w:val="22"/>
        </w:rPr>
        <w:t xml:space="preserve"> </w:t>
      </w:r>
    </w:p>
    <w:p w14:paraId="0D76055B" w14:textId="0F76D572" w:rsidR="00AA5577" w:rsidRPr="00BB0FAF" w:rsidRDefault="00AA5577" w:rsidP="001D020F">
      <w:pPr>
        <w:pStyle w:val="Kop3"/>
        <w:rPr>
          <w:rFonts w:ascii="Arial" w:hAnsi="Arial" w:cs="Arial"/>
          <w:sz w:val="22"/>
          <w:szCs w:val="22"/>
        </w:rPr>
      </w:pPr>
    </w:p>
    <w:sectPr w:rsidR="00AA5577" w:rsidRPr="00BB0FAF" w:rsidSect="0059019D">
      <w:footerReference w:type="even" r:id="rId21"/>
      <w:footerReference w:type="default" r:id="rId22"/>
      <w:pgSz w:w="11900" w:h="16840"/>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CB2EC" w14:textId="77777777" w:rsidR="00EF0DEA" w:rsidRDefault="00EF0DEA" w:rsidP="0059019D">
      <w:r>
        <w:separator/>
      </w:r>
    </w:p>
  </w:endnote>
  <w:endnote w:type="continuationSeparator" w:id="0">
    <w:p w14:paraId="0C868FD0" w14:textId="77777777" w:rsidR="00EF0DEA" w:rsidRDefault="00EF0DEA" w:rsidP="0059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1497F" w14:textId="77777777" w:rsidR="007940F8" w:rsidRDefault="007940F8" w:rsidP="0059019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BB3145F" w14:textId="77777777" w:rsidR="007940F8" w:rsidRDefault="007940F8" w:rsidP="0059019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1456633"/>
      <w:docPartObj>
        <w:docPartGallery w:val="Page Numbers (Bottom of Page)"/>
        <w:docPartUnique/>
      </w:docPartObj>
    </w:sdtPr>
    <w:sdtContent>
      <w:p w14:paraId="0FB51D09" w14:textId="1BB92378" w:rsidR="007940F8" w:rsidRDefault="007940F8">
        <w:pPr>
          <w:pStyle w:val="Voettekst"/>
          <w:jc w:val="right"/>
        </w:pPr>
        <w:r>
          <w:fldChar w:fldCharType="begin"/>
        </w:r>
        <w:r>
          <w:instrText>PAGE   \* MERGEFORMAT</w:instrText>
        </w:r>
        <w:r>
          <w:fldChar w:fldCharType="separate"/>
        </w:r>
        <w:r w:rsidR="001F23DA">
          <w:rPr>
            <w:noProof/>
          </w:rPr>
          <w:t>30</w:t>
        </w:r>
        <w:r>
          <w:fldChar w:fldCharType="end"/>
        </w:r>
      </w:p>
    </w:sdtContent>
  </w:sdt>
  <w:p w14:paraId="5EFBDE23" w14:textId="77777777" w:rsidR="007940F8" w:rsidRDefault="007940F8" w:rsidP="0059019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B2FC1" w14:textId="77777777" w:rsidR="00EF0DEA" w:rsidRDefault="00EF0DEA" w:rsidP="0059019D">
      <w:r>
        <w:separator/>
      </w:r>
    </w:p>
  </w:footnote>
  <w:footnote w:type="continuationSeparator" w:id="0">
    <w:p w14:paraId="2648BB5A" w14:textId="77777777" w:rsidR="00EF0DEA" w:rsidRDefault="00EF0DEA" w:rsidP="00590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1BE0"/>
    <w:multiLevelType w:val="hybridMultilevel"/>
    <w:tmpl w:val="242E7A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EB4284"/>
    <w:multiLevelType w:val="hybridMultilevel"/>
    <w:tmpl w:val="F948F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2466CFF"/>
    <w:multiLevelType w:val="hybridMultilevel"/>
    <w:tmpl w:val="7D3A7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6C688C"/>
    <w:multiLevelType w:val="hybridMultilevel"/>
    <w:tmpl w:val="30E408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B5403A"/>
    <w:multiLevelType w:val="hybridMultilevel"/>
    <w:tmpl w:val="8182E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08660A"/>
    <w:multiLevelType w:val="multilevel"/>
    <w:tmpl w:val="AC44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B1A82"/>
    <w:multiLevelType w:val="hybridMultilevel"/>
    <w:tmpl w:val="4CF257C8"/>
    <w:lvl w:ilvl="0" w:tplc="2E9A597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9E18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5629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7848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0848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B22C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8005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FA34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2CAA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4041DA"/>
    <w:multiLevelType w:val="hybridMultilevel"/>
    <w:tmpl w:val="064600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BC0D3B"/>
    <w:multiLevelType w:val="hybridMultilevel"/>
    <w:tmpl w:val="BD4EF18A"/>
    <w:lvl w:ilvl="0" w:tplc="16D07104">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0C08BA"/>
    <w:multiLevelType w:val="hybridMultilevel"/>
    <w:tmpl w:val="F490F3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D1B4300"/>
    <w:multiLevelType w:val="hybridMultilevel"/>
    <w:tmpl w:val="6BBCA2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7B0FC6"/>
    <w:multiLevelType w:val="hybridMultilevel"/>
    <w:tmpl w:val="5262DE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680905"/>
    <w:multiLevelType w:val="hybridMultilevel"/>
    <w:tmpl w:val="7B32AD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7A764F2"/>
    <w:multiLevelType w:val="hybridMultilevel"/>
    <w:tmpl w:val="D48CB1BA"/>
    <w:lvl w:ilvl="0" w:tplc="16D07104">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037113"/>
    <w:multiLevelType w:val="hybridMultilevel"/>
    <w:tmpl w:val="E35248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B34B05"/>
    <w:multiLevelType w:val="hybridMultilevel"/>
    <w:tmpl w:val="6EC035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68433D1"/>
    <w:multiLevelType w:val="hybridMultilevel"/>
    <w:tmpl w:val="7E724C6A"/>
    <w:lvl w:ilvl="0" w:tplc="95929AFE">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50032B"/>
    <w:multiLevelType w:val="hybridMultilevel"/>
    <w:tmpl w:val="6F8A74DE"/>
    <w:lvl w:ilvl="0" w:tplc="F38CF7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1C24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C239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76A3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1E16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2EBD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1424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9284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CA03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A2308E3"/>
    <w:multiLevelType w:val="hybridMultilevel"/>
    <w:tmpl w:val="1848D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4956D3"/>
    <w:multiLevelType w:val="hybridMultilevel"/>
    <w:tmpl w:val="33C8C6FC"/>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Tahoma"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Tahoma"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Tahoma"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0B573C"/>
    <w:multiLevelType w:val="hybridMultilevel"/>
    <w:tmpl w:val="BDC26B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3327112"/>
    <w:multiLevelType w:val="hybridMultilevel"/>
    <w:tmpl w:val="3C028C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4C66C40"/>
    <w:multiLevelType w:val="hybridMultilevel"/>
    <w:tmpl w:val="41C6C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584BE4"/>
    <w:multiLevelType w:val="hybridMultilevel"/>
    <w:tmpl w:val="685CF40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F6907F5"/>
    <w:multiLevelType w:val="hybridMultilevel"/>
    <w:tmpl w:val="FC283AC2"/>
    <w:lvl w:ilvl="0" w:tplc="7B447ED2">
      <w:start w:val="1"/>
      <w:numFmt w:val="decimal"/>
      <w:lvlText w:val="%1."/>
      <w:lvlJc w:val="left"/>
      <w:pPr>
        <w:ind w:left="720"/>
      </w:pPr>
      <w:rPr>
        <w:rFonts w:ascii="Rockwell" w:eastAsia="Rockwell" w:hAnsi="Rockwell" w:cs="Rockwell"/>
        <w:b w:val="0"/>
        <w:i/>
        <w:iCs/>
        <w:strike w:val="0"/>
        <w:dstrike w:val="0"/>
        <w:color w:val="000000"/>
        <w:sz w:val="22"/>
        <w:szCs w:val="22"/>
        <w:u w:val="none" w:color="000000"/>
        <w:bdr w:val="none" w:sz="0" w:space="0" w:color="auto"/>
        <w:shd w:val="clear" w:color="auto" w:fill="auto"/>
        <w:vertAlign w:val="baseline"/>
      </w:rPr>
    </w:lvl>
    <w:lvl w:ilvl="1" w:tplc="E28CCBE4">
      <w:start w:val="1"/>
      <w:numFmt w:val="lowerLetter"/>
      <w:lvlText w:val="%2"/>
      <w:lvlJc w:val="left"/>
      <w:pPr>
        <w:ind w:left="1440"/>
      </w:pPr>
      <w:rPr>
        <w:rFonts w:ascii="Rockwell" w:eastAsia="Rockwell" w:hAnsi="Rockwell" w:cs="Rockwell"/>
        <w:b w:val="0"/>
        <w:i/>
        <w:iCs/>
        <w:strike w:val="0"/>
        <w:dstrike w:val="0"/>
        <w:color w:val="000000"/>
        <w:sz w:val="22"/>
        <w:szCs w:val="22"/>
        <w:u w:val="none" w:color="000000"/>
        <w:bdr w:val="none" w:sz="0" w:space="0" w:color="auto"/>
        <w:shd w:val="clear" w:color="auto" w:fill="auto"/>
        <w:vertAlign w:val="baseline"/>
      </w:rPr>
    </w:lvl>
    <w:lvl w:ilvl="2" w:tplc="A0B23B9E">
      <w:start w:val="1"/>
      <w:numFmt w:val="lowerRoman"/>
      <w:lvlText w:val="%3"/>
      <w:lvlJc w:val="left"/>
      <w:pPr>
        <w:ind w:left="2160"/>
      </w:pPr>
      <w:rPr>
        <w:rFonts w:ascii="Rockwell" w:eastAsia="Rockwell" w:hAnsi="Rockwell" w:cs="Rockwell"/>
        <w:b w:val="0"/>
        <w:i/>
        <w:iCs/>
        <w:strike w:val="0"/>
        <w:dstrike w:val="0"/>
        <w:color w:val="000000"/>
        <w:sz w:val="22"/>
        <w:szCs w:val="22"/>
        <w:u w:val="none" w:color="000000"/>
        <w:bdr w:val="none" w:sz="0" w:space="0" w:color="auto"/>
        <w:shd w:val="clear" w:color="auto" w:fill="auto"/>
        <w:vertAlign w:val="baseline"/>
      </w:rPr>
    </w:lvl>
    <w:lvl w:ilvl="3" w:tplc="77406F64">
      <w:start w:val="1"/>
      <w:numFmt w:val="decimal"/>
      <w:lvlText w:val="%4"/>
      <w:lvlJc w:val="left"/>
      <w:pPr>
        <w:ind w:left="2880"/>
      </w:pPr>
      <w:rPr>
        <w:rFonts w:ascii="Rockwell" w:eastAsia="Rockwell" w:hAnsi="Rockwell" w:cs="Rockwell"/>
        <w:b w:val="0"/>
        <w:i/>
        <w:iCs/>
        <w:strike w:val="0"/>
        <w:dstrike w:val="0"/>
        <w:color w:val="000000"/>
        <w:sz w:val="22"/>
        <w:szCs w:val="22"/>
        <w:u w:val="none" w:color="000000"/>
        <w:bdr w:val="none" w:sz="0" w:space="0" w:color="auto"/>
        <w:shd w:val="clear" w:color="auto" w:fill="auto"/>
        <w:vertAlign w:val="baseline"/>
      </w:rPr>
    </w:lvl>
    <w:lvl w:ilvl="4" w:tplc="CF4C26C4">
      <w:start w:val="1"/>
      <w:numFmt w:val="lowerLetter"/>
      <w:lvlText w:val="%5"/>
      <w:lvlJc w:val="left"/>
      <w:pPr>
        <w:ind w:left="3600"/>
      </w:pPr>
      <w:rPr>
        <w:rFonts w:ascii="Rockwell" w:eastAsia="Rockwell" w:hAnsi="Rockwell" w:cs="Rockwell"/>
        <w:b w:val="0"/>
        <w:i/>
        <w:iCs/>
        <w:strike w:val="0"/>
        <w:dstrike w:val="0"/>
        <w:color w:val="000000"/>
        <w:sz w:val="22"/>
        <w:szCs w:val="22"/>
        <w:u w:val="none" w:color="000000"/>
        <w:bdr w:val="none" w:sz="0" w:space="0" w:color="auto"/>
        <w:shd w:val="clear" w:color="auto" w:fill="auto"/>
        <w:vertAlign w:val="baseline"/>
      </w:rPr>
    </w:lvl>
    <w:lvl w:ilvl="5" w:tplc="A0C63FF2">
      <w:start w:val="1"/>
      <w:numFmt w:val="lowerRoman"/>
      <w:lvlText w:val="%6"/>
      <w:lvlJc w:val="left"/>
      <w:pPr>
        <w:ind w:left="4320"/>
      </w:pPr>
      <w:rPr>
        <w:rFonts w:ascii="Rockwell" w:eastAsia="Rockwell" w:hAnsi="Rockwell" w:cs="Rockwell"/>
        <w:b w:val="0"/>
        <w:i/>
        <w:iCs/>
        <w:strike w:val="0"/>
        <w:dstrike w:val="0"/>
        <w:color w:val="000000"/>
        <w:sz w:val="22"/>
        <w:szCs w:val="22"/>
        <w:u w:val="none" w:color="000000"/>
        <w:bdr w:val="none" w:sz="0" w:space="0" w:color="auto"/>
        <w:shd w:val="clear" w:color="auto" w:fill="auto"/>
        <w:vertAlign w:val="baseline"/>
      </w:rPr>
    </w:lvl>
    <w:lvl w:ilvl="6" w:tplc="7702287A">
      <w:start w:val="1"/>
      <w:numFmt w:val="decimal"/>
      <w:lvlText w:val="%7"/>
      <w:lvlJc w:val="left"/>
      <w:pPr>
        <w:ind w:left="5040"/>
      </w:pPr>
      <w:rPr>
        <w:rFonts w:ascii="Rockwell" w:eastAsia="Rockwell" w:hAnsi="Rockwell" w:cs="Rockwell"/>
        <w:b w:val="0"/>
        <w:i/>
        <w:iCs/>
        <w:strike w:val="0"/>
        <w:dstrike w:val="0"/>
        <w:color w:val="000000"/>
        <w:sz w:val="22"/>
        <w:szCs w:val="22"/>
        <w:u w:val="none" w:color="000000"/>
        <w:bdr w:val="none" w:sz="0" w:space="0" w:color="auto"/>
        <w:shd w:val="clear" w:color="auto" w:fill="auto"/>
        <w:vertAlign w:val="baseline"/>
      </w:rPr>
    </w:lvl>
    <w:lvl w:ilvl="7" w:tplc="45E284F4">
      <w:start w:val="1"/>
      <w:numFmt w:val="lowerLetter"/>
      <w:lvlText w:val="%8"/>
      <w:lvlJc w:val="left"/>
      <w:pPr>
        <w:ind w:left="5760"/>
      </w:pPr>
      <w:rPr>
        <w:rFonts w:ascii="Rockwell" w:eastAsia="Rockwell" w:hAnsi="Rockwell" w:cs="Rockwell"/>
        <w:b w:val="0"/>
        <w:i/>
        <w:iCs/>
        <w:strike w:val="0"/>
        <w:dstrike w:val="0"/>
        <w:color w:val="000000"/>
        <w:sz w:val="22"/>
        <w:szCs w:val="22"/>
        <w:u w:val="none" w:color="000000"/>
        <w:bdr w:val="none" w:sz="0" w:space="0" w:color="auto"/>
        <w:shd w:val="clear" w:color="auto" w:fill="auto"/>
        <w:vertAlign w:val="baseline"/>
      </w:rPr>
    </w:lvl>
    <w:lvl w:ilvl="8" w:tplc="038A258E">
      <w:start w:val="1"/>
      <w:numFmt w:val="lowerRoman"/>
      <w:lvlText w:val="%9"/>
      <w:lvlJc w:val="left"/>
      <w:pPr>
        <w:ind w:left="6480"/>
      </w:pPr>
      <w:rPr>
        <w:rFonts w:ascii="Rockwell" w:eastAsia="Rockwell" w:hAnsi="Rockwell" w:cs="Rockwell"/>
        <w:b w:val="0"/>
        <w:i/>
        <w:iCs/>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0945A7C"/>
    <w:multiLevelType w:val="hybridMultilevel"/>
    <w:tmpl w:val="E76CB4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23B2BB3"/>
    <w:multiLevelType w:val="hybridMultilevel"/>
    <w:tmpl w:val="725818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71550FB"/>
    <w:multiLevelType w:val="hybridMultilevel"/>
    <w:tmpl w:val="E22E8A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B4D4A36"/>
    <w:multiLevelType w:val="hybridMultilevel"/>
    <w:tmpl w:val="886C39EE"/>
    <w:lvl w:ilvl="0" w:tplc="C220E7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47B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E2BA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F212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6ECF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C2B8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F6B2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BABF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582B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897D7F"/>
    <w:multiLevelType w:val="hybridMultilevel"/>
    <w:tmpl w:val="E8BCFF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0CF7DD5"/>
    <w:multiLevelType w:val="hybridMultilevel"/>
    <w:tmpl w:val="74787A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80A7AF0"/>
    <w:multiLevelType w:val="hybridMultilevel"/>
    <w:tmpl w:val="2BF0E0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844106A"/>
    <w:multiLevelType w:val="hybridMultilevel"/>
    <w:tmpl w:val="CD246558"/>
    <w:lvl w:ilvl="0" w:tplc="16D07104">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7"/>
  </w:num>
  <w:num w:numId="4">
    <w:abstractNumId w:val="0"/>
  </w:num>
  <w:num w:numId="5">
    <w:abstractNumId w:val="21"/>
  </w:num>
  <w:num w:numId="6">
    <w:abstractNumId w:val="26"/>
  </w:num>
  <w:num w:numId="7">
    <w:abstractNumId w:val="2"/>
  </w:num>
  <w:num w:numId="8">
    <w:abstractNumId w:val="32"/>
  </w:num>
  <w:num w:numId="9">
    <w:abstractNumId w:val="3"/>
  </w:num>
  <w:num w:numId="10">
    <w:abstractNumId w:val="13"/>
  </w:num>
  <w:num w:numId="11">
    <w:abstractNumId w:val="7"/>
  </w:num>
  <w:num w:numId="12">
    <w:abstractNumId w:val="18"/>
  </w:num>
  <w:num w:numId="13">
    <w:abstractNumId w:val="4"/>
  </w:num>
  <w:num w:numId="14">
    <w:abstractNumId w:val="22"/>
  </w:num>
  <w:num w:numId="15">
    <w:abstractNumId w:val="14"/>
  </w:num>
  <w:num w:numId="16">
    <w:abstractNumId w:val="25"/>
  </w:num>
  <w:num w:numId="17">
    <w:abstractNumId w:val="31"/>
  </w:num>
  <w:num w:numId="18">
    <w:abstractNumId w:val="30"/>
  </w:num>
  <w:num w:numId="19">
    <w:abstractNumId w:val="9"/>
  </w:num>
  <w:num w:numId="20">
    <w:abstractNumId w:val="20"/>
  </w:num>
  <w:num w:numId="21">
    <w:abstractNumId w:val="29"/>
  </w:num>
  <w:num w:numId="22">
    <w:abstractNumId w:val="5"/>
  </w:num>
  <w:num w:numId="23">
    <w:abstractNumId w:val="16"/>
  </w:num>
  <w:num w:numId="24">
    <w:abstractNumId w:val="19"/>
  </w:num>
  <w:num w:numId="25">
    <w:abstractNumId w:val="15"/>
  </w:num>
  <w:num w:numId="26">
    <w:abstractNumId w:val="23"/>
  </w:num>
  <w:num w:numId="27">
    <w:abstractNumId w:val="6"/>
  </w:num>
  <w:num w:numId="28">
    <w:abstractNumId w:val="17"/>
  </w:num>
  <w:num w:numId="29">
    <w:abstractNumId w:val="28"/>
  </w:num>
  <w:num w:numId="30">
    <w:abstractNumId w:val="24"/>
  </w:num>
  <w:num w:numId="31">
    <w:abstractNumId w:val="12"/>
  </w:num>
  <w:num w:numId="32">
    <w:abstractNumId w:val="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C6C"/>
    <w:rsid w:val="00015C6C"/>
    <w:rsid w:val="00064957"/>
    <w:rsid w:val="0007033B"/>
    <w:rsid w:val="00070417"/>
    <w:rsid w:val="000743E5"/>
    <w:rsid w:val="00080A56"/>
    <w:rsid w:val="000B0017"/>
    <w:rsid w:val="000C00A7"/>
    <w:rsid w:val="000D2BBE"/>
    <w:rsid w:val="000E43EE"/>
    <w:rsid w:val="00102C37"/>
    <w:rsid w:val="00115BEB"/>
    <w:rsid w:val="00120C4D"/>
    <w:rsid w:val="001261F5"/>
    <w:rsid w:val="00155F41"/>
    <w:rsid w:val="0016300F"/>
    <w:rsid w:val="001D020F"/>
    <w:rsid w:val="001E3B05"/>
    <w:rsid w:val="001F23DA"/>
    <w:rsid w:val="001F5498"/>
    <w:rsid w:val="0026318B"/>
    <w:rsid w:val="002751EB"/>
    <w:rsid w:val="00282AC0"/>
    <w:rsid w:val="002F52A3"/>
    <w:rsid w:val="00347519"/>
    <w:rsid w:val="003523C5"/>
    <w:rsid w:val="00382B12"/>
    <w:rsid w:val="00394B97"/>
    <w:rsid w:val="003A392E"/>
    <w:rsid w:val="003A39D9"/>
    <w:rsid w:val="003B53F1"/>
    <w:rsid w:val="003B74F5"/>
    <w:rsid w:val="003C57D7"/>
    <w:rsid w:val="003E3C5E"/>
    <w:rsid w:val="003F78E5"/>
    <w:rsid w:val="004113B7"/>
    <w:rsid w:val="00413C69"/>
    <w:rsid w:val="004231E5"/>
    <w:rsid w:val="00497AD4"/>
    <w:rsid w:val="004C06BB"/>
    <w:rsid w:val="004E7877"/>
    <w:rsid w:val="00510955"/>
    <w:rsid w:val="00535850"/>
    <w:rsid w:val="00537120"/>
    <w:rsid w:val="0059019D"/>
    <w:rsid w:val="005A5CF5"/>
    <w:rsid w:val="005B61E8"/>
    <w:rsid w:val="005C20C0"/>
    <w:rsid w:val="005E02BF"/>
    <w:rsid w:val="005E6C0A"/>
    <w:rsid w:val="00601925"/>
    <w:rsid w:val="0060549D"/>
    <w:rsid w:val="0060571C"/>
    <w:rsid w:val="0065726B"/>
    <w:rsid w:val="00662845"/>
    <w:rsid w:val="00686584"/>
    <w:rsid w:val="006956F6"/>
    <w:rsid w:val="00696538"/>
    <w:rsid w:val="006A020D"/>
    <w:rsid w:val="006A6777"/>
    <w:rsid w:val="006B0E43"/>
    <w:rsid w:val="006E54B1"/>
    <w:rsid w:val="0071518D"/>
    <w:rsid w:val="0074083A"/>
    <w:rsid w:val="00747BC7"/>
    <w:rsid w:val="00772C62"/>
    <w:rsid w:val="00775C6C"/>
    <w:rsid w:val="007803A6"/>
    <w:rsid w:val="00782BD6"/>
    <w:rsid w:val="007940F8"/>
    <w:rsid w:val="007C5F47"/>
    <w:rsid w:val="007D69C2"/>
    <w:rsid w:val="00812B9A"/>
    <w:rsid w:val="00823B2C"/>
    <w:rsid w:val="0083215D"/>
    <w:rsid w:val="008500F4"/>
    <w:rsid w:val="008767BD"/>
    <w:rsid w:val="008D136D"/>
    <w:rsid w:val="008F6CFF"/>
    <w:rsid w:val="00921717"/>
    <w:rsid w:val="009444F4"/>
    <w:rsid w:val="00944725"/>
    <w:rsid w:val="009A41BB"/>
    <w:rsid w:val="009C01C9"/>
    <w:rsid w:val="009C0499"/>
    <w:rsid w:val="009D1E9F"/>
    <w:rsid w:val="009E3808"/>
    <w:rsid w:val="009F10CC"/>
    <w:rsid w:val="009F1CF3"/>
    <w:rsid w:val="00A06909"/>
    <w:rsid w:val="00A517FD"/>
    <w:rsid w:val="00A66DDC"/>
    <w:rsid w:val="00A907CF"/>
    <w:rsid w:val="00AA5577"/>
    <w:rsid w:val="00AA62D9"/>
    <w:rsid w:val="00AD770D"/>
    <w:rsid w:val="00AE01DA"/>
    <w:rsid w:val="00AE3DDF"/>
    <w:rsid w:val="00B93C2F"/>
    <w:rsid w:val="00BA6098"/>
    <w:rsid w:val="00BB0FAF"/>
    <w:rsid w:val="00BC18FD"/>
    <w:rsid w:val="00BC1BB4"/>
    <w:rsid w:val="00C270A3"/>
    <w:rsid w:val="00C45F61"/>
    <w:rsid w:val="00C516EF"/>
    <w:rsid w:val="00C62FFA"/>
    <w:rsid w:val="00C6358A"/>
    <w:rsid w:val="00C80AD4"/>
    <w:rsid w:val="00C8438D"/>
    <w:rsid w:val="00C878D5"/>
    <w:rsid w:val="00CD5879"/>
    <w:rsid w:val="00CE2390"/>
    <w:rsid w:val="00D46614"/>
    <w:rsid w:val="00D70AF7"/>
    <w:rsid w:val="00DA0B6F"/>
    <w:rsid w:val="00DA0C45"/>
    <w:rsid w:val="00DB7B69"/>
    <w:rsid w:val="00DC4D95"/>
    <w:rsid w:val="00DD3320"/>
    <w:rsid w:val="00DE7E9D"/>
    <w:rsid w:val="00DF3BDA"/>
    <w:rsid w:val="00E15F23"/>
    <w:rsid w:val="00E16887"/>
    <w:rsid w:val="00E22F72"/>
    <w:rsid w:val="00E340FF"/>
    <w:rsid w:val="00E375CC"/>
    <w:rsid w:val="00E54473"/>
    <w:rsid w:val="00E56CF4"/>
    <w:rsid w:val="00E73D6F"/>
    <w:rsid w:val="00EA01FD"/>
    <w:rsid w:val="00EA4418"/>
    <w:rsid w:val="00EB6458"/>
    <w:rsid w:val="00EC32DC"/>
    <w:rsid w:val="00EC44B8"/>
    <w:rsid w:val="00EF0DEA"/>
    <w:rsid w:val="00F250B9"/>
    <w:rsid w:val="00FB3981"/>
    <w:rsid w:val="00FD1CC2"/>
    <w:rsid w:val="00FD49CC"/>
    <w:rsid w:val="00FD72A6"/>
    <w:rsid w:val="00FE64B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e86d28,#f97328,#ff8931"/>
    </o:shapedefaults>
    <o:shapelayout v:ext="edit">
      <o:idmap v:ext="edit" data="1"/>
    </o:shapelayout>
  </w:shapeDefaults>
  <w:decimalSymbol w:val=","/>
  <w:listSeparator w:val=";"/>
  <w14:docId w14:val="33F048BE"/>
  <w14:defaultImageDpi w14:val="300"/>
  <w15:docId w15:val="{B99549BE-2510-44B9-99BF-389C46AC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5C6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uiPriority w:val="9"/>
    <w:unhideWhenUsed/>
    <w:qFormat/>
    <w:rsid w:val="009447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44725"/>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6A677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13C6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413C69"/>
    <w:rPr>
      <w:rFonts w:ascii="Lucida Grande" w:hAnsi="Lucida Grande" w:cs="Lucida Grande"/>
      <w:sz w:val="18"/>
      <w:szCs w:val="18"/>
    </w:rPr>
  </w:style>
  <w:style w:type="paragraph" w:styleId="Geenafstand">
    <w:name w:val="No Spacing"/>
    <w:link w:val="GeenafstandChar"/>
    <w:uiPriority w:val="1"/>
    <w:qFormat/>
    <w:rsid w:val="00015C6C"/>
    <w:rPr>
      <w:rFonts w:ascii="PMingLiU" w:hAnsi="PMingLiU"/>
      <w:sz w:val="22"/>
      <w:szCs w:val="22"/>
    </w:rPr>
  </w:style>
  <w:style w:type="character" w:customStyle="1" w:styleId="GeenafstandChar">
    <w:name w:val="Geen afstand Char"/>
    <w:basedOn w:val="Standaardalinea-lettertype"/>
    <w:link w:val="Geenafstand"/>
    <w:uiPriority w:val="1"/>
    <w:rsid w:val="00015C6C"/>
    <w:rPr>
      <w:rFonts w:ascii="PMingLiU" w:hAnsi="PMingLiU"/>
      <w:sz w:val="22"/>
      <w:szCs w:val="22"/>
    </w:rPr>
  </w:style>
  <w:style w:type="paragraph" w:styleId="Titel">
    <w:name w:val="Title"/>
    <w:basedOn w:val="Standaard"/>
    <w:next w:val="Standaard"/>
    <w:link w:val="TitelChar"/>
    <w:uiPriority w:val="10"/>
    <w:qFormat/>
    <w:rsid w:val="00015C6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15C6C"/>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
    <w:qFormat/>
    <w:rsid w:val="00015C6C"/>
    <w:pPr>
      <w:numPr>
        <w:ilvl w:val="1"/>
      </w:numPr>
      <w:spacing w:after="240" w:line="276" w:lineRule="auto"/>
    </w:pPr>
    <w:rPr>
      <w:rFonts w:asciiTheme="majorHAnsi" w:eastAsiaTheme="majorEastAsia" w:hAnsiTheme="majorHAnsi" w:cstheme="majorBidi"/>
      <w:iCs/>
      <w:color w:val="000000" w:themeColor="text1"/>
      <w:sz w:val="28"/>
    </w:rPr>
  </w:style>
  <w:style w:type="character" w:customStyle="1" w:styleId="OndertitelChar">
    <w:name w:val="Ondertitel Char"/>
    <w:basedOn w:val="Standaardalinea-lettertype"/>
    <w:link w:val="Ondertitel"/>
    <w:uiPriority w:val="1"/>
    <w:rsid w:val="00015C6C"/>
    <w:rPr>
      <w:rFonts w:asciiTheme="majorHAnsi" w:eastAsiaTheme="majorEastAsia" w:hAnsiTheme="majorHAnsi" w:cstheme="majorBidi"/>
      <w:iCs/>
      <w:color w:val="000000" w:themeColor="text1"/>
      <w:sz w:val="28"/>
    </w:rPr>
  </w:style>
  <w:style w:type="character" w:customStyle="1" w:styleId="Kop1Char">
    <w:name w:val="Kop 1 Char"/>
    <w:basedOn w:val="Standaardalinea-lettertype"/>
    <w:link w:val="Kop1"/>
    <w:uiPriority w:val="9"/>
    <w:rsid w:val="00015C6C"/>
    <w:rPr>
      <w:rFonts w:asciiTheme="majorHAnsi" w:eastAsiaTheme="majorEastAsia" w:hAnsiTheme="majorHAnsi" w:cstheme="majorBidi"/>
      <w:b/>
      <w:bCs/>
      <w:color w:val="345A8A" w:themeColor="accent1" w:themeShade="B5"/>
      <w:sz w:val="32"/>
      <w:szCs w:val="32"/>
    </w:rPr>
  </w:style>
  <w:style w:type="paragraph" w:styleId="Kopvaninhoudsopgave">
    <w:name w:val="TOC Heading"/>
    <w:basedOn w:val="Kop1"/>
    <w:next w:val="Standaard"/>
    <w:uiPriority w:val="39"/>
    <w:unhideWhenUsed/>
    <w:qFormat/>
    <w:rsid w:val="00015C6C"/>
    <w:pPr>
      <w:spacing w:line="276" w:lineRule="auto"/>
      <w:outlineLvl w:val="9"/>
    </w:pPr>
    <w:rPr>
      <w:color w:val="365F91" w:themeColor="accent1" w:themeShade="BF"/>
      <w:sz w:val="28"/>
      <w:szCs w:val="28"/>
    </w:rPr>
  </w:style>
  <w:style w:type="paragraph" w:styleId="Inhopg1">
    <w:name w:val="toc 1"/>
    <w:basedOn w:val="Standaard"/>
    <w:next w:val="Standaard"/>
    <w:autoRedefine/>
    <w:uiPriority w:val="39"/>
    <w:unhideWhenUsed/>
    <w:rsid w:val="00015C6C"/>
    <w:pPr>
      <w:spacing w:before="240" w:after="120"/>
    </w:pPr>
    <w:rPr>
      <w:b/>
      <w:caps/>
      <w:sz w:val="22"/>
      <w:szCs w:val="22"/>
      <w:u w:val="single"/>
    </w:rPr>
  </w:style>
  <w:style w:type="paragraph" w:styleId="Inhopg2">
    <w:name w:val="toc 2"/>
    <w:basedOn w:val="Standaard"/>
    <w:next w:val="Standaard"/>
    <w:autoRedefine/>
    <w:uiPriority w:val="39"/>
    <w:unhideWhenUsed/>
    <w:rsid w:val="00015C6C"/>
    <w:rPr>
      <w:b/>
      <w:smallCaps/>
      <w:sz w:val="22"/>
      <w:szCs w:val="22"/>
    </w:rPr>
  </w:style>
  <w:style w:type="paragraph" w:styleId="Inhopg3">
    <w:name w:val="toc 3"/>
    <w:basedOn w:val="Standaard"/>
    <w:next w:val="Standaard"/>
    <w:autoRedefine/>
    <w:uiPriority w:val="39"/>
    <w:unhideWhenUsed/>
    <w:rsid w:val="00015C6C"/>
    <w:rPr>
      <w:smallCaps/>
      <w:sz w:val="22"/>
      <w:szCs w:val="22"/>
    </w:rPr>
  </w:style>
  <w:style w:type="paragraph" w:styleId="Inhopg4">
    <w:name w:val="toc 4"/>
    <w:basedOn w:val="Standaard"/>
    <w:next w:val="Standaard"/>
    <w:autoRedefine/>
    <w:uiPriority w:val="39"/>
    <w:semiHidden/>
    <w:unhideWhenUsed/>
    <w:rsid w:val="00015C6C"/>
    <w:rPr>
      <w:sz w:val="22"/>
      <w:szCs w:val="22"/>
    </w:rPr>
  </w:style>
  <w:style w:type="paragraph" w:styleId="Inhopg5">
    <w:name w:val="toc 5"/>
    <w:basedOn w:val="Standaard"/>
    <w:next w:val="Standaard"/>
    <w:autoRedefine/>
    <w:uiPriority w:val="39"/>
    <w:semiHidden/>
    <w:unhideWhenUsed/>
    <w:rsid w:val="00015C6C"/>
    <w:rPr>
      <w:sz w:val="22"/>
      <w:szCs w:val="22"/>
    </w:rPr>
  </w:style>
  <w:style w:type="paragraph" w:styleId="Inhopg6">
    <w:name w:val="toc 6"/>
    <w:basedOn w:val="Standaard"/>
    <w:next w:val="Standaard"/>
    <w:autoRedefine/>
    <w:uiPriority w:val="39"/>
    <w:semiHidden/>
    <w:unhideWhenUsed/>
    <w:rsid w:val="00015C6C"/>
    <w:rPr>
      <w:sz w:val="22"/>
      <w:szCs w:val="22"/>
    </w:rPr>
  </w:style>
  <w:style w:type="paragraph" w:styleId="Inhopg7">
    <w:name w:val="toc 7"/>
    <w:basedOn w:val="Standaard"/>
    <w:next w:val="Standaard"/>
    <w:autoRedefine/>
    <w:uiPriority w:val="39"/>
    <w:semiHidden/>
    <w:unhideWhenUsed/>
    <w:rsid w:val="00015C6C"/>
    <w:rPr>
      <w:sz w:val="22"/>
      <w:szCs w:val="22"/>
    </w:rPr>
  </w:style>
  <w:style w:type="paragraph" w:styleId="Inhopg8">
    <w:name w:val="toc 8"/>
    <w:basedOn w:val="Standaard"/>
    <w:next w:val="Standaard"/>
    <w:autoRedefine/>
    <w:uiPriority w:val="39"/>
    <w:semiHidden/>
    <w:unhideWhenUsed/>
    <w:rsid w:val="00015C6C"/>
    <w:rPr>
      <w:sz w:val="22"/>
      <w:szCs w:val="22"/>
    </w:rPr>
  </w:style>
  <w:style w:type="paragraph" w:styleId="Inhopg9">
    <w:name w:val="toc 9"/>
    <w:basedOn w:val="Standaard"/>
    <w:next w:val="Standaard"/>
    <w:autoRedefine/>
    <w:uiPriority w:val="39"/>
    <w:semiHidden/>
    <w:unhideWhenUsed/>
    <w:rsid w:val="00015C6C"/>
    <w:rPr>
      <w:sz w:val="22"/>
      <w:szCs w:val="22"/>
    </w:rPr>
  </w:style>
  <w:style w:type="character" w:styleId="Titelvanboek">
    <w:name w:val="Book Title"/>
    <w:basedOn w:val="Standaardalinea-lettertype"/>
    <w:uiPriority w:val="33"/>
    <w:qFormat/>
    <w:rsid w:val="00E16887"/>
    <w:rPr>
      <w:b/>
      <w:bCs/>
      <w:smallCaps/>
      <w:spacing w:val="5"/>
    </w:rPr>
  </w:style>
  <w:style w:type="character" w:customStyle="1" w:styleId="Kop2Char">
    <w:name w:val="Kop 2 Char"/>
    <w:basedOn w:val="Standaardalinea-lettertype"/>
    <w:link w:val="Kop2"/>
    <w:uiPriority w:val="9"/>
    <w:rsid w:val="00944725"/>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944725"/>
    <w:rPr>
      <w:rFonts w:asciiTheme="majorHAnsi" w:eastAsiaTheme="majorEastAsia" w:hAnsiTheme="majorHAnsi" w:cstheme="majorBidi"/>
      <w:b/>
      <w:bCs/>
      <w:color w:val="4F81BD" w:themeColor="accent1"/>
    </w:rPr>
  </w:style>
  <w:style w:type="paragraph" w:styleId="Voettekst">
    <w:name w:val="footer"/>
    <w:basedOn w:val="Standaard"/>
    <w:link w:val="VoettekstChar"/>
    <w:uiPriority w:val="99"/>
    <w:unhideWhenUsed/>
    <w:rsid w:val="0059019D"/>
    <w:pPr>
      <w:tabs>
        <w:tab w:val="center" w:pos="4536"/>
        <w:tab w:val="right" w:pos="9072"/>
      </w:tabs>
    </w:pPr>
  </w:style>
  <w:style w:type="character" w:customStyle="1" w:styleId="VoettekstChar">
    <w:name w:val="Voettekst Char"/>
    <w:basedOn w:val="Standaardalinea-lettertype"/>
    <w:link w:val="Voettekst"/>
    <w:uiPriority w:val="99"/>
    <w:rsid w:val="0059019D"/>
  </w:style>
  <w:style w:type="character" w:styleId="Paginanummer">
    <w:name w:val="page number"/>
    <w:basedOn w:val="Standaardalinea-lettertype"/>
    <w:uiPriority w:val="99"/>
    <w:semiHidden/>
    <w:unhideWhenUsed/>
    <w:rsid w:val="0059019D"/>
  </w:style>
  <w:style w:type="paragraph" w:styleId="Lijstalinea">
    <w:name w:val="List Paragraph"/>
    <w:basedOn w:val="Standaard"/>
    <w:link w:val="LijstalineaChar"/>
    <w:uiPriority w:val="34"/>
    <w:qFormat/>
    <w:rsid w:val="00A66DDC"/>
    <w:pPr>
      <w:ind w:left="720"/>
      <w:contextualSpacing/>
    </w:pPr>
    <w:rPr>
      <w:rFonts w:ascii="Times New Roman" w:eastAsia="Times New Roman" w:hAnsi="Times New Roman" w:cs="Times New Roman"/>
      <w:lang w:val="x-none" w:eastAsia="x-none"/>
    </w:rPr>
  </w:style>
  <w:style w:type="character" w:customStyle="1" w:styleId="LijstalineaChar">
    <w:name w:val="Lijstalinea Char"/>
    <w:link w:val="Lijstalinea"/>
    <w:uiPriority w:val="34"/>
    <w:locked/>
    <w:rsid w:val="00A66DDC"/>
    <w:rPr>
      <w:rFonts w:ascii="Times New Roman" w:eastAsia="Times New Roman" w:hAnsi="Times New Roman" w:cs="Times New Roman"/>
      <w:lang w:val="x-none" w:eastAsia="x-none"/>
    </w:rPr>
  </w:style>
  <w:style w:type="paragraph" w:styleId="Normaalweb">
    <w:name w:val="Normal (Web)"/>
    <w:basedOn w:val="Standaard"/>
    <w:uiPriority w:val="99"/>
    <w:unhideWhenUsed/>
    <w:rsid w:val="00A66DDC"/>
    <w:pPr>
      <w:spacing w:before="100" w:beforeAutospacing="1" w:after="100" w:afterAutospacing="1"/>
    </w:pPr>
    <w:rPr>
      <w:rFonts w:ascii="Times New Roman" w:eastAsia="Times New Roman" w:hAnsi="Times New Roman" w:cs="Times New Roman"/>
    </w:rPr>
  </w:style>
  <w:style w:type="character" w:styleId="Hyperlink">
    <w:name w:val="Hyperlink"/>
    <w:uiPriority w:val="99"/>
    <w:rsid w:val="009C0499"/>
    <w:rPr>
      <w:color w:val="0000FF"/>
      <w:u w:val="single"/>
    </w:rPr>
  </w:style>
  <w:style w:type="table" w:styleId="Tabelraster">
    <w:name w:val="Table Grid"/>
    <w:basedOn w:val="Standaardtabel"/>
    <w:uiPriority w:val="39"/>
    <w:rsid w:val="003A3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9D1E9F"/>
    <w:rPr>
      <w:b/>
      <w:bCs/>
    </w:rPr>
  </w:style>
  <w:style w:type="character" w:customStyle="1" w:styleId="Kop4Char">
    <w:name w:val="Kop 4 Char"/>
    <w:basedOn w:val="Standaardalinea-lettertype"/>
    <w:link w:val="Kop4"/>
    <w:uiPriority w:val="9"/>
    <w:rsid w:val="006A6777"/>
    <w:rPr>
      <w:rFonts w:asciiTheme="majorHAnsi" w:eastAsiaTheme="majorEastAsia" w:hAnsiTheme="majorHAnsi" w:cstheme="majorBidi"/>
      <w:i/>
      <w:iCs/>
      <w:color w:val="365F91" w:themeColor="accent1" w:themeShade="BF"/>
    </w:rPr>
  </w:style>
  <w:style w:type="character" w:styleId="GevolgdeHyperlink">
    <w:name w:val="FollowedHyperlink"/>
    <w:basedOn w:val="Standaardalinea-lettertype"/>
    <w:uiPriority w:val="99"/>
    <w:semiHidden/>
    <w:unhideWhenUsed/>
    <w:rsid w:val="000B0017"/>
    <w:rPr>
      <w:color w:val="800080" w:themeColor="followedHyperlink"/>
      <w:u w:val="single"/>
    </w:rPr>
  </w:style>
  <w:style w:type="paragraph" w:styleId="Koptekst">
    <w:name w:val="header"/>
    <w:basedOn w:val="Standaard"/>
    <w:link w:val="KoptekstChar"/>
    <w:uiPriority w:val="99"/>
    <w:unhideWhenUsed/>
    <w:rsid w:val="007C5F47"/>
    <w:pPr>
      <w:tabs>
        <w:tab w:val="center" w:pos="4536"/>
        <w:tab w:val="right" w:pos="9072"/>
      </w:tabs>
    </w:pPr>
  </w:style>
  <w:style w:type="character" w:customStyle="1" w:styleId="KoptekstChar">
    <w:name w:val="Koptekst Char"/>
    <w:basedOn w:val="Standaardalinea-lettertype"/>
    <w:link w:val="Koptekst"/>
    <w:uiPriority w:val="99"/>
    <w:rsid w:val="007C5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6954">
      <w:bodyDiv w:val="1"/>
      <w:marLeft w:val="0"/>
      <w:marRight w:val="0"/>
      <w:marTop w:val="0"/>
      <w:marBottom w:val="0"/>
      <w:divBdr>
        <w:top w:val="none" w:sz="0" w:space="0" w:color="auto"/>
        <w:left w:val="none" w:sz="0" w:space="0" w:color="auto"/>
        <w:bottom w:val="none" w:sz="0" w:space="0" w:color="auto"/>
        <w:right w:val="none" w:sz="0" w:space="0" w:color="auto"/>
      </w:divBdr>
    </w:div>
    <w:div w:id="157305680">
      <w:bodyDiv w:val="1"/>
      <w:marLeft w:val="0"/>
      <w:marRight w:val="0"/>
      <w:marTop w:val="0"/>
      <w:marBottom w:val="0"/>
      <w:divBdr>
        <w:top w:val="none" w:sz="0" w:space="0" w:color="auto"/>
        <w:left w:val="none" w:sz="0" w:space="0" w:color="auto"/>
        <w:bottom w:val="none" w:sz="0" w:space="0" w:color="auto"/>
        <w:right w:val="none" w:sz="0" w:space="0" w:color="auto"/>
      </w:divBdr>
    </w:div>
    <w:div w:id="161355273">
      <w:bodyDiv w:val="1"/>
      <w:marLeft w:val="0"/>
      <w:marRight w:val="0"/>
      <w:marTop w:val="0"/>
      <w:marBottom w:val="0"/>
      <w:divBdr>
        <w:top w:val="none" w:sz="0" w:space="0" w:color="auto"/>
        <w:left w:val="none" w:sz="0" w:space="0" w:color="auto"/>
        <w:bottom w:val="none" w:sz="0" w:space="0" w:color="auto"/>
        <w:right w:val="none" w:sz="0" w:space="0" w:color="auto"/>
      </w:divBdr>
    </w:div>
    <w:div w:id="225340028">
      <w:bodyDiv w:val="1"/>
      <w:marLeft w:val="0"/>
      <w:marRight w:val="0"/>
      <w:marTop w:val="0"/>
      <w:marBottom w:val="0"/>
      <w:divBdr>
        <w:top w:val="none" w:sz="0" w:space="0" w:color="auto"/>
        <w:left w:val="none" w:sz="0" w:space="0" w:color="auto"/>
        <w:bottom w:val="none" w:sz="0" w:space="0" w:color="auto"/>
        <w:right w:val="none" w:sz="0" w:space="0" w:color="auto"/>
      </w:divBdr>
    </w:div>
    <w:div w:id="229461385">
      <w:bodyDiv w:val="1"/>
      <w:marLeft w:val="0"/>
      <w:marRight w:val="0"/>
      <w:marTop w:val="0"/>
      <w:marBottom w:val="0"/>
      <w:divBdr>
        <w:top w:val="none" w:sz="0" w:space="0" w:color="auto"/>
        <w:left w:val="none" w:sz="0" w:space="0" w:color="auto"/>
        <w:bottom w:val="none" w:sz="0" w:space="0" w:color="auto"/>
        <w:right w:val="none" w:sz="0" w:space="0" w:color="auto"/>
      </w:divBdr>
    </w:div>
    <w:div w:id="267199534">
      <w:bodyDiv w:val="1"/>
      <w:marLeft w:val="0"/>
      <w:marRight w:val="0"/>
      <w:marTop w:val="0"/>
      <w:marBottom w:val="0"/>
      <w:divBdr>
        <w:top w:val="none" w:sz="0" w:space="0" w:color="auto"/>
        <w:left w:val="none" w:sz="0" w:space="0" w:color="auto"/>
        <w:bottom w:val="none" w:sz="0" w:space="0" w:color="auto"/>
        <w:right w:val="none" w:sz="0" w:space="0" w:color="auto"/>
      </w:divBdr>
    </w:div>
    <w:div w:id="360595182">
      <w:bodyDiv w:val="1"/>
      <w:marLeft w:val="0"/>
      <w:marRight w:val="0"/>
      <w:marTop w:val="0"/>
      <w:marBottom w:val="0"/>
      <w:divBdr>
        <w:top w:val="none" w:sz="0" w:space="0" w:color="auto"/>
        <w:left w:val="none" w:sz="0" w:space="0" w:color="auto"/>
        <w:bottom w:val="none" w:sz="0" w:space="0" w:color="auto"/>
        <w:right w:val="none" w:sz="0" w:space="0" w:color="auto"/>
      </w:divBdr>
    </w:div>
    <w:div w:id="492332364">
      <w:bodyDiv w:val="1"/>
      <w:marLeft w:val="0"/>
      <w:marRight w:val="0"/>
      <w:marTop w:val="0"/>
      <w:marBottom w:val="0"/>
      <w:divBdr>
        <w:top w:val="none" w:sz="0" w:space="0" w:color="auto"/>
        <w:left w:val="none" w:sz="0" w:space="0" w:color="auto"/>
        <w:bottom w:val="none" w:sz="0" w:space="0" w:color="auto"/>
        <w:right w:val="none" w:sz="0" w:space="0" w:color="auto"/>
      </w:divBdr>
    </w:div>
    <w:div w:id="549656903">
      <w:bodyDiv w:val="1"/>
      <w:marLeft w:val="0"/>
      <w:marRight w:val="0"/>
      <w:marTop w:val="0"/>
      <w:marBottom w:val="0"/>
      <w:divBdr>
        <w:top w:val="none" w:sz="0" w:space="0" w:color="auto"/>
        <w:left w:val="none" w:sz="0" w:space="0" w:color="auto"/>
        <w:bottom w:val="none" w:sz="0" w:space="0" w:color="auto"/>
        <w:right w:val="none" w:sz="0" w:space="0" w:color="auto"/>
      </w:divBdr>
    </w:div>
    <w:div w:id="617025011">
      <w:bodyDiv w:val="1"/>
      <w:marLeft w:val="0"/>
      <w:marRight w:val="0"/>
      <w:marTop w:val="0"/>
      <w:marBottom w:val="0"/>
      <w:divBdr>
        <w:top w:val="none" w:sz="0" w:space="0" w:color="auto"/>
        <w:left w:val="none" w:sz="0" w:space="0" w:color="auto"/>
        <w:bottom w:val="none" w:sz="0" w:space="0" w:color="auto"/>
        <w:right w:val="none" w:sz="0" w:space="0" w:color="auto"/>
      </w:divBdr>
    </w:div>
    <w:div w:id="641665515">
      <w:bodyDiv w:val="1"/>
      <w:marLeft w:val="0"/>
      <w:marRight w:val="0"/>
      <w:marTop w:val="0"/>
      <w:marBottom w:val="0"/>
      <w:divBdr>
        <w:top w:val="none" w:sz="0" w:space="0" w:color="auto"/>
        <w:left w:val="none" w:sz="0" w:space="0" w:color="auto"/>
        <w:bottom w:val="none" w:sz="0" w:space="0" w:color="auto"/>
        <w:right w:val="none" w:sz="0" w:space="0" w:color="auto"/>
      </w:divBdr>
    </w:div>
    <w:div w:id="765997429">
      <w:bodyDiv w:val="1"/>
      <w:marLeft w:val="0"/>
      <w:marRight w:val="0"/>
      <w:marTop w:val="0"/>
      <w:marBottom w:val="0"/>
      <w:divBdr>
        <w:top w:val="none" w:sz="0" w:space="0" w:color="auto"/>
        <w:left w:val="none" w:sz="0" w:space="0" w:color="auto"/>
        <w:bottom w:val="none" w:sz="0" w:space="0" w:color="auto"/>
        <w:right w:val="none" w:sz="0" w:space="0" w:color="auto"/>
      </w:divBdr>
    </w:div>
    <w:div w:id="775441152">
      <w:bodyDiv w:val="1"/>
      <w:marLeft w:val="0"/>
      <w:marRight w:val="0"/>
      <w:marTop w:val="0"/>
      <w:marBottom w:val="0"/>
      <w:divBdr>
        <w:top w:val="none" w:sz="0" w:space="0" w:color="auto"/>
        <w:left w:val="none" w:sz="0" w:space="0" w:color="auto"/>
        <w:bottom w:val="none" w:sz="0" w:space="0" w:color="auto"/>
        <w:right w:val="none" w:sz="0" w:space="0" w:color="auto"/>
      </w:divBdr>
    </w:div>
    <w:div w:id="931936530">
      <w:bodyDiv w:val="1"/>
      <w:marLeft w:val="0"/>
      <w:marRight w:val="0"/>
      <w:marTop w:val="0"/>
      <w:marBottom w:val="0"/>
      <w:divBdr>
        <w:top w:val="none" w:sz="0" w:space="0" w:color="auto"/>
        <w:left w:val="none" w:sz="0" w:space="0" w:color="auto"/>
        <w:bottom w:val="none" w:sz="0" w:space="0" w:color="auto"/>
        <w:right w:val="none" w:sz="0" w:space="0" w:color="auto"/>
      </w:divBdr>
      <w:divsChild>
        <w:div w:id="475340734">
          <w:marLeft w:val="0"/>
          <w:marRight w:val="0"/>
          <w:marTop w:val="0"/>
          <w:marBottom w:val="160"/>
          <w:divBdr>
            <w:top w:val="none" w:sz="0" w:space="0" w:color="auto"/>
            <w:left w:val="none" w:sz="0" w:space="0" w:color="auto"/>
            <w:bottom w:val="none" w:sz="0" w:space="0" w:color="auto"/>
            <w:right w:val="none" w:sz="0" w:space="0" w:color="auto"/>
          </w:divBdr>
        </w:div>
        <w:div w:id="1114053316">
          <w:marLeft w:val="0"/>
          <w:marRight w:val="0"/>
          <w:marTop w:val="0"/>
          <w:marBottom w:val="160"/>
          <w:divBdr>
            <w:top w:val="none" w:sz="0" w:space="0" w:color="auto"/>
            <w:left w:val="none" w:sz="0" w:space="0" w:color="auto"/>
            <w:bottom w:val="none" w:sz="0" w:space="0" w:color="auto"/>
            <w:right w:val="none" w:sz="0" w:space="0" w:color="auto"/>
          </w:divBdr>
        </w:div>
        <w:div w:id="1704817146">
          <w:marLeft w:val="0"/>
          <w:marRight w:val="0"/>
          <w:marTop w:val="0"/>
          <w:marBottom w:val="160"/>
          <w:divBdr>
            <w:top w:val="none" w:sz="0" w:space="0" w:color="auto"/>
            <w:left w:val="none" w:sz="0" w:space="0" w:color="auto"/>
            <w:bottom w:val="none" w:sz="0" w:space="0" w:color="auto"/>
            <w:right w:val="none" w:sz="0" w:space="0" w:color="auto"/>
          </w:divBdr>
        </w:div>
        <w:div w:id="785009215">
          <w:marLeft w:val="0"/>
          <w:marRight w:val="0"/>
          <w:marTop w:val="0"/>
          <w:marBottom w:val="160"/>
          <w:divBdr>
            <w:top w:val="none" w:sz="0" w:space="0" w:color="auto"/>
            <w:left w:val="none" w:sz="0" w:space="0" w:color="auto"/>
            <w:bottom w:val="none" w:sz="0" w:space="0" w:color="auto"/>
            <w:right w:val="none" w:sz="0" w:space="0" w:color="auto"/>
          </w:divBdr>
        </w:div>
        <w:div w:id="1587761838">
          <w:marLeft w:val="0"/>
          <w:marRight w:val="0"/>
          <w:marTop w:val="0"/>
          <w:marBottom w:val="160"/>
          <w:divBdr>
            <w:top w:val="none" w:sz="0" w:space="0" w:color="auto"/>
            <w:left w:val="none" w:sz="0" w:space="0" w:color="auto"/>
            <w:bottom w:val="none" w:sz="0" w:space="0" w:color="auto"/>
            <w:right w:val="none" w:sz="0" w:space="0" w:color="auto"/>
          </w:divBdr>
        </w:div>
        <w:div w:id="239027273">
          <w:marLeft w:val="0"/>
          <w:marRight w:val="0"/>
          <w:marTop w:val="0"/>
          <w:marBottom w:val="160"/>
          <w:divBdr>
            <w:top w:val="none" w:sz="0" w:space="0" w:color="auto"/>
            <w:left w:val="none" w:sz="0" w:space="0" w:color="auto"/>
            <w:bottom w:val="none" w:sz="0" w:space="0" w:color="auto"/>
            <w:right w:val="none" w:sz="0" w:space="0" w:color="auto"/>
          </w:divBdr>
        </w:div>
      </w:divsChild>
    </w:div>
    <w:div w:id="944003737">
      <w:bodyDiv w:val="1"/>
      <w:marLeft w:val="0"/>
      <w:marRight w:val="0"/>
      <w:marTop w:val="0"/>
      <w:marBottom w:val="0"/>
      <w:divBdr>
        <w:top w:val="none" w:sz="0" w:space="0" w:color="auto"/>
        <w:left w:val="none" w:sz="0" w:space="0" w:color="auto"/>
        <w:bottom w:val="none" w:sz="0" w:space="0" w:color="auto"/>
        <w:right w:val="none" w:sz="0" w:space="0" w:color="auto"/>
      </w:divBdr>
    </w:div>
    <w:div w:id="953246220">
      <w:bodyDiv w:val="1"/>
      <w:marLeft w:val="0"/>
      <w:marRight w:val="0"/>
      <w:marTop w:val="0"/>
      <w:marBottom w:val="0"/>
      <w:divBdr>
        <w:top w:val="none" w:sz="0" w:space="0" w:color="auto"/>
        <w:left w:val="none" w:sz="0" w:space="0" w:color="auto"/>
        <w:bottom w:val="none" w:sz="0" w:space="0" w:color="auto"/>
        <w:right w:val="none" w:sz="0" w:space="0" w:color="auto"/>
      </w:divBdr>
    </w:div>
    <w:div w:id="1146701015">
      <w:bodyDiv w:val="1"/>
      <w:marLeft w:val="0"/>
      <w:marRight w:val="0"/>
      <w:marTop w:val="0"/>
      <w:marBottom w:val="0"/>
      <w:divBdr>
        <w:top w:val="none" w:sz="0" w:space="0" w:color="auto"/>
        <w:left w:val="none" w:sz="0" w:space="0" w:color="auto"/>
        <w:bottom w:val="none" w:sz="0" w:space="0" w:color="auto"/>
        <w:right w:val="none" w:sz="0" w:space="0" w:color="auto"/>
      </w:divBdr>
    </w:div>
    <w:div w:id="1227645154">
      <w:bodyDiv w:val="1"/>
      <w:marLeft w:val="0"/>
      <w:marRight w:val="0"/>
      <w:marTop w:val="0"/>
      <w:marBottom w:val="0"/>
      <w:divBdr>
        <w:top w:val="none" w:sz="0" w:space="0" w:color="auto"/>
        <w:left w:val="none" w:sz="0" w:space="0" w:color="auto"/>
        <w:bottom w:val="none" w:sz="0" w:space="0" w:color="auto"/>
        <w:right w:val="none" w:sz="0" w:space="0" w:color="auto"/>
      </w:divBdr>
    </w:div>
    <w:div w:id="1377241419">
      <w:bodyDiv w:val="1"/>
      <w:marLeft w:val="0"/>
      <w:marRight w:val="0"/>
      <w:marTop w:val="0"/>
      <w:marBottom w:val="0"/>
      <w:divBdr>
        <w:top w:val="none" w:sz="0" w:space="0" w:color="auto"/>
        <w:left w:val="none" w:sz="0" w:space="0" w:color="auto"/>
        <w:bottom w:val="none" w:sz="0" w:space="0" w:color="auto"/>
        <w:right w:val="none" w:sz="0" w:space="0" w:color="auto"/>
      </w:divBdr>
    </w:div>
    <w:div w:id="1577977253">
      <w:bodyDiv w:val="1"/>
      <w:marLeft w:val="0"/>
      <w:marRight w:val="0"/>
      <w:marTop w:val="0"/>
      <w:marBottom w:val="0"/>
      <w:divBdr>
        <w:top w:val="none" w:sz="0" w:space="0" w:color="auto"/>
        <w:left w:val="none" w:sz="0" w:space="0" w:color="auto"/>
        <w:bottom w:val="none" w:sz="0" w:space="0" w:color="auto"/>
        <w:right w:val="none" w:sz="0" w:space="0" w:color="auto"/>
      </w:divBdr>
    </w:div>
    <w:div w:id="1609192616">
      <w:bodyDiv w:val="1"/>
      <w:marLeft w:val="0"/>
      <w:marRight w:val="0"/>
      <w:marTop w:val="0"/>
      <w:marBottom w:val="0"/>
      <w:divBdr>
        <w:top w:val="none" w:sz="0" w:space="0" w:color="auto"/>
        <w:left w:val="none" w:sz="0" w:space="0" w:color="auto"/>
        <w:bottom w:val="none" w:sz="0" w:space="0" w:color="auto"/>
        <w:right w:val="none" w:sz="0" w:space="0" w:color="auto"/>
      </w:divBdr>
    </w:div>
    <w:div w:id="1716345756">
      <w:bodyDiv w:val="1"/>
      <w:marLeft w:val="0"/>
      <w:marRight w:val="0"/>
      <w:marTop w:val="0"/>
      <w:marBottom w:val="0"/>
      <w:divBdr>
        <w:top w:val="none" w:sz="0" w:space="0" w:color="auto"/>
        <w:left w:val="none" w:sz="0" w:space="0" w:color="auto"/>
        <w:bottom w:val="none" w:sz="0" w:space="0" w:color="auto"/>
        <w:right w:val="none" w:sz="0" w:space="0" w:color="auto"/>
      </w:divBdr>
    </w:div>
    <w:div w:id="1716812508">
      <w:bodyDiv w:val="1"/>
      <w:marLeft w:val="0"/>
      <w:marRight w:val="0"/>
      <w:marTop w:val="0"/>
      <w:marBottom w:val="0"/>
      <w:divBdr>
        <w:top w:val="none" w:sz="0" w:space="0" w:color="auto"/>
        <w:left w:val="none" w:sz="0" w:space="0" w:color="auto"/>
        <w:bottom w:val="none" w:sz="0" w:space="0" w:color="auto"/>
        <w:right w:val="none" w:sz="0" w:space="0" w:color="auto"/>
      </w:divBdr>
    </w:div>
    <w:div w:id="1795633799">
      <w:bodyDiv w:val="1"/>
      <w:marLeft w:val="0"/>
      <w:marRight w:val="0"/>
      <w:marTop w:val="0"/>
      <w:marBottom w:val="0"/>
      <w:divBdr>
        <w:top w:val="none" w:sz="0" w:space="0" w:color="auto"/>
        <w:left w:val="none" w:sz="0" w:space="0" w:color="auto"/>
        <w:bottom w:val="none" w:sz="0" w:space="0" w:color="auto"/>
        <w:right w:val="none" w:sz="0" w:space="0" w:color="auto"/>
      </w:divBdr>
    </w:div>
    <w:div w:id="2028946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BBe17</b:Tag>
    <b:SourceType>DocumentFromInternetSite</b:SourceType>
    <b:Guid>{047BDE05-E0B4-47CD-BD11-ED9662A1B5A3}</b:Guid>
    <b:Author>
      <b:Author>
        <b:Corporate>B Bembom, D Wijkstra en A Reinstra </b:Corporate>
      </b:Author>
    </b:Author>
    <b:Title>webmail</b:Title>
    <b:InternetSiteTitle>webmail.hanze.nl</b:InternetSiteTitle>
    <b:Year>2017</b:Year>
    <b:Month>september</b:Month>
    <b:Day>19</b:Day>
    <b:URL>https://outlook.office.com/owa/?path=/mail/search</b:URL>
    <b:RefOrder>1</b:RefOrder>
  </b:Source>
  <b:Source>
    <b:Tag>Gem171</b:Tag>
    <b:SourceType>InternetSite</b:SourceType>
    <b:Guid>{047C70A8-B38D-4DBC-A714-A9B1B52A7650}</b:Guid>
    <b:Author>
      <b:Author>
        <b:Corporate>Gemiddeld-inkomen</b:Corporate>
      </b:Author>
    </b:Author>
    <b:Title>modaal-inkomen-2017</b:Title>
    <b:InternetSiteTitle>www.gemiddeld-inkomen.nl</b:InternetSiteTitle>
    <b:Year>2017</b:Year>
    <b:Month>januari</b:Month>
    <b:Day>1</b:Day>
    <b:URL>http://www.gemiddeld-inkomen.nl/modaal-inkomen-2017/</b:URL>
    <b:RefOrder>3</b:RefOrder>
  </b:Source>
  <b:Source>
    <b:Tag>Wes14</b:Tag>
    <b:SourceType>InternetSite</b:SourceType>
    <b:Guid>{B1173E66-F81E-4402-A950-63EFBCA70C71}</b:Guid>
    <b:Author>
      <b:Author>
        <b:Corporate>Westland A</b:Corporate>
      </b:Author>
    </b:Author>
    <b:Title>jive/jive</b:Title>
    <b:InternetSiteTitle>www.westland.incijfers.nl</b:InternetSiteTitle>
    <b:Year>2014</b:Year>
    <b:Month>januari</b:Month>
    <b:Day>1</b:Day>
    <b:URL>https://westland.incijfers.nl/jive/jive/</b:URL>
    <b:RefOrder>30</b:RefOrder>
  </b:Source>
  <b:Source>
    <b:Tag>Cen17</b:Tag>
    <b:SourceType>InternetSite</b:SourceType>
    <b:Guid>{81D8249B-DF9A-44C1-AD67-876FAA244E22}</b:Guid>
    <b:Author>
      <b:Author>
        <b:Corporate>Centraal bureau statistieken A</b:Corporate>
      </b:Author>
    </b:Author>
    <b:Title>leeftijd</b:Title>
    <b:InternetSiteTitle>www.statline.cbs.nl</b:InternetSiteTitle>
    <b:Year>2017</b:Year>
    <b:Month>mei</b:Month>
    <b:Day>5</b:Day>
    <b:URL>http://statline.cbs.nl/StatWeb/publication/?PA=37296ned&amp;D1=a&amp;D2=0,10,20,30,40,50,60,(l-1),l&amp;HDR=G1&amp;STB=T</b:URL>
    <b:RefOrder>5</b:RefOrder>
  </b:Source>
  <b:Source>
    <b:Tag>Wes16</b:Tag>
    <b:SourceType>InternetSite</b:SourceType>
    <b:Guid>{92976843-F1E3-4A90-9ED1-F10D9F53C6F5}</b:Guid>
    <b:Author>
      <b:Author>
        <b:Corporate>Westland B</b:Corporate>
      </b:Author>
    </b:Author>
    <b:Title>leeftijd in percentages</b:Title>
    <b:InternetSiteTitle>www.westland.incijfers.nl</b:InternetSiteTitle>
    <b:Year>2016</b:Year>
    <b:Month>januari</b:Month>
    <b:Day>1</b:Day>
    <b:URL>https://westland.incijfers.nl/jive/jive/</b:URL>
    <b:RefOrder>31</b:RefOrder>
  </b:Source>
  <b:Source>
    <b:Tag>Goo17</b:Tag>
    <b:SourceType>InternetSite</b:SourceType>
    <b:Guid>{8C099DE6-AEFD-4D1C-A20E-9E5126956D27}</b:Guid>
    <b:Author>
      <b:Author>
        <b:Corporate>Google A</b:Corporate>
      </b:Author>
    </b:Author>
    <b:Title>Publicdata</b:Title>
    <b:InternetSiteTitle>www.google.nl</b:InternetSiteTitle>
    <b:Year>2017</b:Year>
    <b:Month>april</b:Month>
    <b:Day>27</b:Day>
    <b:URL>https://www.google.nl/publicdata/explore?ds=d5bncppjof8f9_&amp;met_y=sp_pop_totl&amp;idim=country:NLD:BEL:AUT&amp;hl=nl&amp;dl=nl</b:URL>
    <b:RefOrder>6</b:RefOrder>
  </b:Source>
  <b:Source>
    <b:Tag>Wes</b:Tag>
    <b:SourceType>InternetSite</b:SourceType>
    <b:Guid>{2FB557DB-5BC0-4C7A-8642-50B0500015E4}</b:Guid>
    <b:Author>
      <b:Author>
        <b:Corporate>Westland C</b:Corporate>
      </b:Author>
    </b:Author>
    <b:Title>bevolking totaal groei</b:Title>
    <b:URL>https://westland.incijfers.nl/jive/jive/</b:URL>
    <b:InternetSiteTitle>www.westland.incijfers.nl</b:InternetSiteTitle>
    <b:Year>2016</b:Year>
    <b:Month>januari</b:Month>
    <b:Day>1</b:Day>
    <b:RefOrder>32</b:RefOrder>
  </b:Source>
  <b:Source>
    <b:Tag>Tij161</b:Tag>
    <b:SourceType>DocumentFromInternetSite</b:SourceType>
    <b:Guid>{916E911E-C0F5-4333-8883-64E517C5B6B4}</b:Guid>
    <b:Author>
      <b:Author>
        <b:NameList>
          <b:Person>
            <b:Last>Tijn-a-Sol</b:Last>
          </b:Person>
        </b:NameList>
      </b:Author>
    </b:Author>
    <b:Title>cbs.nl</b:Title>
    <b:InternetSiteTitle>centraalbureauvoordestatistiek</b:InternetSiteTitle>
    <b:Year>2016</b:Year>
    <b:Month>juni</b:Month>
    <b:URL>file:///C:/Users/Naomi/Downloads/2016welvaartinnederland.pdf</b:URL>
    <b:RefOrder>8</b:RefOrder>
  </b:Source>
  <b:Source>
    <b:Tag>Wes15</b:Tag>
    <b:SourceType>InternetSite</b:SourceType>
    <b:Guid>{6AC380D3-65B7-4E2E-A28C-65DCB969F31D}</b:Guid>
    <b:Author>
      <b:Author>
        <b:Corporate>Westland E</b:Corporate>
      </b:Author>
    </b:Author>
    <b:Title>besteedbaar inkomen per huishouden</b:Title>
    <b:InternetSiteTitle>westland.incijfers.nl</b:InternetSiteTitle>
    <b:Year>2014</b:Year>
    <b:Month>januari</b:Month>
    <b:Day>1</b:Day>
    <b:URL>https://westland.incijfers.nl/jive/?cat_open_code=c1911&amp;presel_code=ps_eco_ink_bbhi_line</b:URL>
    <b:RefOrder>33</b:RefOrder>
  </b:Source>
  <b:Source>
    <b:Tag>CBS17</b:Tag>
    <b:SourceType>InternetSite</b:SourceType>
    <b:Guid>{44D16A4C-6A80-48E2-BFBC-5C1D120C2196}</b:Guid>
    <b:Author>
      <b:Author>
        <b:Corporate>CBS A</b:Corporate>
      </b:Author>
    </b:Author>
    <b:Title>werkloosheid</b:Title>
    <b:InternetSiteTitle>www.cbs.nl</b:InternetSiteTitle>
    <b:Year>2017</b:Year>
    <b:Month>januari</b:Month>
    <b:Day>1</b:Day>
    <b:URL>https://www.cbs.nl/nl-nl/nieuws/2016/46/werkloosheid-blijft-dalen</b:URL>
    <b:RefOrder>10</b:RefOrder>
  </b:Source>
  <b:Source>
    <b:Tag>Wes17</b:Tag>
    <b:SourceType>InternetSite</b:SourceType>
    <b:Guid>{27BC964B-59CF-4A0A-A9C9-B036327BF95F}</b:Guid>
    <b:Author>
      <b:Author>
        <b:Corporate>Westland D</b:Corporate>
      </b:Author>
    </b:Author>
    <b:Title>werkloosheid percentage</b:Title>
    <b:InternetSiteTitle>www.westland.incijfers.nl</b:InternetSiteTitle>
    <b:Year>2016</b:Year>
    <b:Month>januari</b:Month>
    <b:Day>1</b:Day>
    <b:URL>https://westland.incijfers.nl/jive/?cat_open_code=eco_arbeid_pc4&amp;presel_code=ps_kengetal_7</b:URL>
    <b:RefOrder>34</b:RefOrder>
  </b:Source>
  <b:Source>
    <b:Tag>cbs17</b:Tag>
    <b:SourceType>DocumentFromInternetSite</b:SourceType>
    <b:Guid>{CC60E47E-9719-470A-8E72-5CC59AC3E78C}</b:Guid>
    <b:Title>cbs.nl</b:Title>
    <b:InternetSiteTitle>Centraal Bureau voor de Statistiek</b:InternetSiteTitle>
    <b:Year>2017</b:Year>
    <b:Month>april</b:Month>
    <b:Day>14</b:Day>
    <b:YearAccessed>2017</b:YearAccessed>
    <b:MonthAccessed>mei</b:MonthAccessed>
    <b:DayAccessed>5</b:DayAccessed>
    <b:URL>http://statline.cbs.nl/statweb/publication/?vw=t&amp;dm=slnl&amp;pa=82816ned&amp;d1=0&amp;d2=a&amp;d3=0&amp;d4=0&amp;d5=a&amp;d6=0&amp;d7=39,44,49,54,59&amp;hd=151215-1533&amp;hdr=g3,g2,g1,g6&amp;stb=g5,t,g4</b:URL>
    <b:RefOrder>12</b:RefOrder>
  </b:Source>
  <b:Source>
    <b:Tag>www14</b:Tag>
    <b:SourceType>DocumentFromInternetSite</b:SourceType>
    <b:Guid>{A2CC0FC7-DA2A-49F9-A245-8DD32BB1F3F7}</b:Guid>
    <b:Title>www.bureaulouter.nl</b:Title>
    <b:InternetSiteTitle>Bureau Lauter</b:InternetSiteTitle>
    <b:Year>2014</b:Year>
    <b:YearAccessed>2017</b:YearAccessed>
    <b:MonthAccessed>mei</b:MonthAccessed>
    <b:DayAccessed>10</b:DayAccessed>
    <b:URL>https://www.google.nl/?gfe_rd=cr&amp;ei=PjMTWdjFL4XSXqbIg7gK&amp;gws_rd=ssl#q=opleidingsniveau+gemeente+westland&amp;spf=118</b:URL>
    <b:RefOrder>35</b:RefOrder>
  </b:Source>
  <b:Source>
    <b:Tag>Luc13</b:Tag>
    <b:SourceType>InternetSite</b:SourceType>
    <b:Guid>{433612EC-3827-4DCB-8053-6995826EF925}</b:Guid>
    <b:Author>
      <b:Author>
        <b:NameList>
          <b:Person>
            <b:Last>Hilliege</b:Last>
            <b:First>Luc</b:First>
          </b:Person>
        </b:NameList>
      </b:Author>
    </b:Author>
    <b:Title>duurzaambedrijfsleven.nl</b:Title>
    <b:InternetSiteTitle>duurzaambedrijfsleven</b:InternetSiteTitle>
    <b:Year>2013</b:Year>
    <b:Month>december</b:Month>
    <b:Day>24</b:Day>
    <b:URL>http://www.duurzaambedrijfsleven.nl/finance/2000/nog-eens-10-wereldveroverende-innovaties-uit-nederland</b:URL>
    <b:RefOrder>14</b:RefOrder>
  </b:Source>
  <b:Source>
    <b:Tag>gem16</b:Tag>
    <b:SourceType>InternetSite</b:SourceType>
    <b:Guid>{7DE1C7B0-E4F3-4318-8B09-7BC0D971A4C8}</b:Guid>
    <b:Title>gemeentewestland.nl</b:Title>
    <b:InternetSiteTitle>gemeente westland</b:InternetSiteTitle>
    <b:Year>2016</b:Year>
    <b:URL>https://www.gemeentewestland.nl/ondernemen/westland-event.html</b:URL>
    <b:RefOrder>36</b:RefOrder>
  </b:Source>
  <b:Source>
    <b:Tag>Gem172</b:Tag>
    <b:SourceType>InternetSite</b:SourceType>
    <b:Guid>{69EB2A37-24C8-4462-ABF2-B632074F05B4}</b:Guid>
    <b:Author>
      <b:Author>
        <b:Corporate>Gemeente Westland A</b:Corporate>
      </b:Author>
    </b:Author>
    <b:Title>ondernemen</b:Title>
    <b:InternetSiteTitle>www.gemeentewestland.nl</b:InternetSiteTitle>
    <b:Year>2017</b:Year>
    <b:Month>januari</b:Month>
    <b:Day>1</b:Day>
    <b:URL>https://www.gemeentewestland.nl/ondernemen/subsidies/subsidie-voor-duurzame-energiemaatregelen.html</b:URL>
    <b:RefOrder>37</b:RefOrder>
  </b:Source>
  <b:Source>
    <b:Tag>noc17</b:Tag>
    <b:SourceType>DocumentFromInternetSite</b:SourceType>
    <b:Guid>{3C80C9F7-F164-4110-ADB5-55FF37E39086}</b:Guid>
    <b:Title>nocnsf.nl</b:Title>
    <b:InternetSiteTitle>noc*nsf</b:InternetSiteTitle>
    <b:YearAccessed>2017</b:YearAccessed>
    <b:MonthAccessed>mei</b:MonthAccessed>
    <b:DayAccessed>10</b:DayAccessed>
    <b:URL>https://www.nocnsf.nl/handboek-wet-en-regelgeving</b:URL>
    <b:Author>
      <b:Author>
        <b:Corporate>NOC*NSF</b:Corporate>
      </b:Author>
    </b:Author>
    <b:Year>2005</b:Year>
    <b:Month>januari</b:Month>
    <b:Day>1</b:Day>
    <b:RefOrder>17</b:RefOrder>
  </b:Source>
  <b:Source>
    <b:Tag>CBS14</b:Tag>
    <b:SourceType>InternetSite</b:SourceType>
    <b:Guid>{D678B2A9-A725-4F36-BAF9-CD68D9DE507C}</b:Guid>
    <b:Title>statweb</b:Title>
    <b:Year>2014</b:Year>
    <b:Author>
      <b:Author>
        <b:Corporate>CBS B</b:Corporate>
      </b:Author>
    </b:Author>
    <b:InternetSiteTitle>www.statline.cbs.nl</b:InternetSiteTitle>
    <b:Month>januari</b:Month>
    <b:Day>1</b:Day>
    <b:URL>http://statline.cbs.nl/StatWeb/publication/?PA=80500NED</b:URL>
    <b:RefOrder>4</b:RefOrder>
  </b:Source>
  <b:Source>
    <b:Tag>Goo14</b:Tag>
    <b:SourceType>InternetSite</b:SourceType>
    <b:Guid>{5EFE0BCC-2E90-4103-A8AE-FF4A0C5BB7BB}</b:Guid>
    <b:Author>
      <b:Author>
        <b:Corporate>Google</b:Corporate>
      </b:Author>
    </b:Author>
    <b:InternetSiteTitle>www.google.nl</b:InternetSiteTitle>
    <b:Year>2014</b:Year>
    <b:Month>januari</b:Month>
    <b:Day>1</b:Day>
    <b:URL>https://www.google.nl/search?q=bevolkingsgroei+groningen&amp;source=lnms&amp;sa=X&amp;ved=0ahUKEwi6mtuS-8nWAhWOzRoKHTKtCCkQ_AUICSgA&amp;biw=1600&amp;bih=794&amp;dpr=1</b:URL>
    <b:RefOrder>7</b:RefOrder>
  </b:Source>
  <b:Source>
    <b:Tag>CBS16</b:Tag>
    <b:SourceType>InternetSite</b:SourceType>
    <b:Guid>{BD626BAD-E50B-4E04-ADAA-EDE7684A6801}</b:Guid>
    <b:Author>
      <b:Author>
        <b:Corporate>CBS C</b:Corporate>
      </b:Author>
    </b:Author>
    <b:Title>Groningen</b:Title>
    <b:InternetSiteTitle>www.cbs.nl</b:InternetSiteTitle>
    <b:Year>2016</b:Year>
    <b:Month>April</b:Month>
    <b:Day>1</b:Day>
    <b:URL>file:///C:/Users/nly28421/Downloads/2016FS04-02-Groningen.pdf</b:URL>
    <b:RefOrder>9</b:RefOrder>
  </b:Source>
  <b:Source>
    <b:Tag>CBSD</b:Tag>
    <b:SourceType>InternetSite</b:SourceType>
    <b:Guid>{FACF87EE-90A3-4D20-8811-2F13B89A45D4}</b:Guid>
    <b:Author>
      <b:Author>
        <b:Corporate>CBS D</b:Corporate>
      </b:Author>
    </b:Author>
    <b:Title>werkloosheid naar regio</b:Title>
    <b:InternetSiteTitle>www.cbs.nl</b:InternetSiteTitle>
    <b:Year>2017</b:Year>
    <b:Month>februari</b:Month>
    <b:Day>1</b:Day>
    <b:URL>https://www.cbs.nl/nl-nl/achtergrond/2017/07/werkloosheid-naar-regio</b:URL>
    <b:RefOrder>11</b:RefOrder>
  </b:Source>
  <b:Source>
    <b:Tag>DHV07</b:Tag>
    <b:SourceType>InternetSite</b:SourceType>
    <b:Guid>{DA04A13A-A49B-4D0E-8472-5743735442BE}</b:Guid>
    <b:Author>
      <b:Author>
        <b:Corporate>D.H. Vrieling , J. Wallage.</b:Corporate>
      </b:Author>
    </b:Author>
    <b:Title>Groningen</b:Title>
    <b:InternetSiteTitle>decentrale.regelgeving.overheid.nl</b:InternetSiteTitle>
    <b:Year>2007</b:Year>
    <b:Month>december</b:Month>
    <b:Day>19</b:Day>
    <b:URL>http://decentrale.regelgeving.overheid.nl/cvdr/xhtmloutput/Historie/Groningen%20(Gr)/13077/13077_1.html</b:URL>
    <b:RefOrder>15</b:RefOrder>
  </b:Source>
  <b:Source>
    <b:Tag>Pro17</b:Tag>
    <b:SourceType>InternetSite</b:SourceType>
    <b:Guid>{C2C2F7BD-7D25-44B0-8DF6-6EB50EF671B9}</b:Guid>
    <b:Author>
      <b:Author>
        <b:Corporate>Provincie Groningen</b:Corporate>
      </b:Author>
    </b:Author>
    <b:Title>subsidies</b:Title>
    <b:InternetSiteTitle>www.provinciegroningen.nl</b:InternetSiteTitle>
    <b:Year>2017</b:Year>
    <b:Month>januari </b:Month>
    <b:Day>1</b:Day>
    <b:URL>https://www.provinciegroningen.nl/loket/subsidies/</b:URL>
    <b:RefOrder>16</b:RefOrder>
  </b:Source>
  <b:Source>
    <b:Tag>Gem17</b:Tag>
    <b:SourceType>InternetSite</b:SourceType>
    <b:Guid>{7EE5A4E1-F063-4B65-AA93-628DAE308BB6}</b:Guid>
    <b:Author>
      <b:Author>
        <b:Corporate>Gemeente Groningen A</b:Corporate>
      </b:Author>
    </b:Author>
    <b:Title>openbaar subsidie register</b:Title>
    <b:InternetSiteTitle>www.gemeente.groningen.nl</b:InternetSiteTitle>
    <b:Year>2017</b:Year>
    <b:Month>januari</b:Month>
    <b:Day>1</b:Day>
    <b:URL>https://gemeente.groningen.nl/sites/default/files/Openbaar%20Subsidieregister.pdf</b:URL>
    <b:RefOrder>18</b:RefOrder>
  </b:Source>
  <b:Source>
    <b:Tag>Nor17</b:Tag>
    <b:SourceType>InternetSite</b:SourceType>
    <b:Guid>{F42BCDAC-429A-4CAE-921D-474B64FC09E9}</b:Guid>
    <b:Author>
      <b:Author>
        <b:Corporate>Norwell outdoor fitness</b:Corporate>
      </b:Author>
    </b:Author>
    <b:Title>norwell outdoor fitness</b:Title>
    <b:InternetSiteTitle>www.norwelloutdoorfitness.com/nl/</b:InternetSiteTitle>
    <b:Year>2017</b:Year>
    <b:Month>januari</b:Month>
    <b:Day>1</b:Day>
    <b:URL>http://www.norwelloutdoorfitness.com/nl/</b:URL>
    <b:RefOrder>20</b:RefOrder>
  </b:Source>
  <b:Source>
    <b:Tag>Del17</b:Tag>
    <b:SourceType>InternetSite</b:SourceType>
    <b:Guid>{400E2D4E-39BD-4004-BBC6-E34C3AD65D7E}</b:Guid>
    <b:Author>
      <b:Author>
        <b:Corporate>Deltaserat</b:Corporate>
      </b:Author>
    </b:Author>
    <b:InternetSiteTitle>www.deltaserat.com</b:InternetSiteTitle>
    <b:Year>2017</b:Year>
    <b:Month>januari</b:Month>
    <b:Day>1</b:Day>
    <b:URL>http://www.deltaserat.com/</b:URL>
    <b:RefOrder>19</b:RefOrder>
  </b:Source>
  <b:Source>
    <b:Tag>Hap17</b:Tag>
    <b:SourceType>InternetSite</b:SourceType>
    <b:Guid>{05D68D3A-3F47-483A-890A-19FC6BACA662}</b:Guid>
    <b:Author>
      <b:Author>
        <b:Corporate>Happy Yoga</b:Corporate>
      </b:Author>
    </b:Author>
    <b:Title>happy yoga</b:Title>
    <b:InternetSiteTitle>www.happyyoga.nl</b:InternetSiteTitle>
    <b:Year>2017</b:Year>
    <b:Month>januari</b:Month>
    <b:Day>1</b:Day>
    <b:URL>http://www.happyyoga.nl/</b:URL>
    <b:RefOrder>21</b:RefOrder>
  </b:Source>
  <b:Source>
    <b:Tag>Wef15</b:Tag>
    <b:SourceType>InternetSite</b:SourceType>
    <b:Guid>{B9615D6E-8CA4-4153-908C-122F857AB742}</b:Guid>
    <b:Author>
      <b:Author>
        <b:Corporate>Wefitness</b:Corporate>
      </b:Author>
    </b:Author>
    <b:Title>wp content</b:Title>
    <b:InternetSiteTitle>www.wefitness.nl</b:InternetSiteTitle>
    <b:Year>2015</b:Year>
    <b:Month>januari</b:Month>
    <b:Day>1</b:Day>
    <b:URL>http://wefitness.nl/wp-content/uploads/2015/01/Abo2015.pdf</b:URL>
    <b:RefOrder>22</b:RefOrder>
  </b:Source>
  <b:Source>
    <b:Tag>Jas17</b:Tag>
    <b:SourceType>InternetSite</b:SourceType>
    <b:Guid>{72F9D44C-8D44-4DC7-8E41-E0277C3FA3E0}</b:Guid>
    <b:Author>
      <b:Author>
        <b:Corporate>Jasper Noltes</b:Corporate>
      </b:Author>
    </b:Author>
    <b:InternetSiteTitle>www.jaspernoltes.nl</b:InternetSiteTitle>
    <b:Year>2017</b:Year>
    <b:Month>januari</b:Month>
    <b:Day>1</b:Day>
    <b:URL>http://www.jaspernoltes.nl/</b:URL>
    <b:RefOrder>23</b:RefOrder>
  </b:Source>
  <b:Source>
    <b:Tag>Hea</b:Tag>
    <b:SourceType>InternetSite</b:SourceType>
    <b:Guid>{4DECD41E-1A9F-4FD9-BE45-BBCD4FFE2EC6}</b:Guid>
    <b:Author>
      <b:Author>
        <b:Corporate>Health club Groningen</b:Corporate>
      </b:Author>
    </b:Author>
    <b:InternetSiteTitle>www.healthclubgroningen.nl</b:InternetSiteTitle>
    <b:URL>https://healthclubgroningen.nl/</b:URL>
    <b:RefOrder>24</b:RefOrder>
  </b:Source>
  <b:Source>
    <b:Tag>Go417</b:Tag>
    <b:SourceType>InternetSite</b:SourceType>
    <b:Guid>{674A708A-201F-4375-A77B-B45654B2604E}</b:Guid>
    <b:Author>
      <b:Author>
        <b:Corporate>Go4fitness</b:Corporate>
      </b:Author>
    </b:Author>
    <b:InternetSiteTitle>www.Go4fitness.nl</b:InternetSiteTitle>
    <b:Year>2017</b:Year>
    <b:URL>www.Go4fitness.nl</b:URL>
    <b:RefOrder>25</b:RefOrder>
  </b:Source>
  <b:Source>
    <b:Tag>Bev17</b:Tag>
    <b:SourceType>InternetSite</b:SourceType>
    <b:Guid>{6BD0FC0F-1064-41A8-9AC8-88049AD4BD34}</b:Guid>
    <b:Author>
      <b:Author>
        <b:Corporate>Beverly hills training</b:Corporate>
      </b:Author>
    </b:Author>
    <b:InternetSiteTitle>www.beverlyhillstraining.com</b:InternetSiteTitle>
    <b:Year>2017</b:Year>
    <b:URL>http://beverlyhillstraining.com/</b:URL>
    <b:RefOrder>26</b:RefOrder>
  </b:Source>
  <b:Source>
    <b:Tag>Cra17</b:Tag>
    <b:SourceType>InternetSite</b:SourceType>
    <b:Guid>{F1247F40-A1C9-4A5B-80F0-E11C15E0B78A}</b:Guid>
    <b:Author>
      <b:Author>
        <b:Corporate>Crazyworks</b:Corporate>
      </b:Author>
    </b:Author>
    <b:Title>index</b:Title>
    <b:InternetSiteTitle>www.crazyworks.nl</b:InternetSiteTitle>
    <b:Year>2017</b:Year>
    <b:URL>https://www.crazyworks.info/index.html</b:URL>
    <b:RefOrder>27</b:RefOrder>
  </b:Source>
  <b:Source>
    <b:Tag>Yor17</b:Tag>
    <b:SourceType>InternetSite</b:SourceType>
    <b:Guid>{7DF7D970-0348-4302-B651-C9D869AA5DC1}</b:Guid>
    <b:Author>
      <b:Author>
        <b:Corporate>Yorah</b:Corporate>
      </b:Author>
    </b:Author>
    <b:InternetSiteTitle>www.yorah.nl</b:InternetSiteTitle>
    <b:Year>2017</b:Year>
    <b:URL>http://www.yorah.nl/</b:URL>
    <b:RefOrder>28</b:RefOrder>
  </b:Source>
  <b:Source>
    <b:Tag>Odi17</b:Tag>
    <b:SourceType>InternetSite</b:SourceType>
    <b:Guid>{A05E0065-141A-49CA-8A58-D6A717414891}</b:Guid>
    <b:Author>
      <b:Author>
        <b:Corporate>Odin fitness</b:Corporate>
      </b:Author>
    </b:Author>
    <b:InternetSiteTitle>www.odinfitness.nl</b:InternetSiteTitle>
    <b:Year>2017</b:Year>
    <b:URL>https://odinfitness.nl/</b:URL>
    <b:RefOrder>29</b:RefOrder>
  </b:Source>
  <b:Source>
    <b:Tag>OsG14</b:Tag>
    <b:SourceType>InternetSite</b:SourceType>
    <b:Guid>{E2F2C517-18D2-46DD-A973-4C6B80B9C70A}</b:Guid>
    <b:Title>groningen economisch bekeken</b:Title>
    <b:Year>2014</b:Year>
    <b:Author>
      <b:Author>
        <b:Corporate>Os Groningen</b:Corporate>
      </b:Author>
    </b:Author>
    <b:InternetSiteTitle>www.os-groningen.nl</b:InternetSiteTitle>
    <b:Month>januari</b:Month>
    <b:Day>1</b:Day>
    <b:URL>https://os-groningen.nl/wp-content/uploads/rapport/groningen_economisch_bekeken_2014.pdf</b:URL>
    <b:RefOrder>13</b:RefOrder>
  </b:Source>
  <b:Source>
    <b:Tag>Man17</b:Tag>
    <b:SourceType>InternetSite</b:SourceType>
    <b:Guid>{9A623C13-1111-4092-9745-2143A5449885}</b:Guid>
    <b:Author>
      <b:Author>
        <b:Corporate>Management goeroes</b:Corporate>
      </b:Author>
    </b:Author>
    <b:Title>management modellen 7s-model</b:Title>
    <b:InternetSiteTitle>www.managementgoeroes.nl</b:InternetSiteTitle>
    <b:Year>2017</b:Year>
    <b:Month>januari</b:Month>
    <b:Day>1</b:Day>
    <b:URL>https://www.managementgoeroes.nl/management-modellen/7s-model/</b:URL>
    <b:RefOrder>2</b:RefOrder>
  </b:Source>
</b:Sources>
</file>

<file path=customXml/itemProps1.xml><?xml version="1.0" encoding="utf-8"?>
<ds:datastoreItem xmlns:ds="http://schemas.openxmlformats.org/officeDocument/2006/customXml" ds:itemID="{7C924881-90B5-4E12-A426-3F0FEF81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4199</TotalTime>
  <Pages>32</Pages>
  <Words>8901</Words>
  <Characters>48956</Characters>
  <Application>Microsoft Office Word</Application>
  <DocSecurity>0</DocSecurity>
  <Lines>407</Lines>
  <Paragraphs>115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Instituut voor Sportstudies</vt:lpstr>
      <vt:lpstr>Instituut voor Sportstudies</vt:lpstr>
    </vt:vector>
  </TitlesOfParts>
  <Company/>
  <LinksUpToDate>false</LinksUpToDate>
  <CharactersWithSpaces>57742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Instituut voor Sportstudies</dc:title>
  <dc:subject/>
  <dc:creator>Daniek Mulder</dc:creator>
  <cp:keywords/>
  <dc:description/>
  <cp:lastModifiedBy>Klijnstra H, Henri</cp:lastModifiedBy>
  <cp:revision>39</cp:revision>
  <dcterms:created xsi:type="dcterms:W3CDTF">2017-09-27T08:22:00Z</dcterms:created>
  <dcterms:modified xsi:type="dcterms:W3CDTF">2017-11-06T12:08:00Z</dcterms:modified>
</cp:coreProperties>
</file>